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2808D9" w14:textId="6B2A3A29" w:rsidR="00F3081D" w:rsidRDefault="00F3081D" w:rsidP="008D4B06">
      <w:pPr>
        <w:jc w:val="center"/>
        <w:rPr>
          <w:b/>
        </w:rPr>
      </w:pPr>
      <w:r>
        <w:rPr>
          <w:b/>
        </w:rPr>
        <w:t>Answer</w:t>
      </w:r>
      <w:r w:rsidRPr="00F3081D">
        <w:rPr>
          <w:b/>
        </w:rPr>
        <w:t xml:space="preserve"> from the Government of Japan to</w:t>
      </w:r>
    </w:p>
    <w:p w14:paraId="59EF34F2" w14:textId="05BAD272" w:rsidR="008D4B06" w:rsidRPr="00F3081D" w:rsidRDefault="008D4B06" w:rsidP="008D4B06">
      <w:pPr>
        <w:jc w:val="center"/>
        <w:rPr>
          <w:b/>
        </w:rPr>
      </w:pPr>
      <w:r w:rsidRPr="00F3081D">
        <w:rPr>
          <w:b/>
        </w:rPr>
        <w:t>Guiding questions for the normative framework of the issues examined at the IX session of the Open-ended working group on ageing:</w:t>
      </w:r>
    </w:p>
    <w:p w14:paraId="48CF0E31" w14:textId="77777777" w:rsidR="008D4B06" w:rsidRPr="008D4B06" w:rsidRDefault="008D4B06" w:rsidP="008D4B06">
      <w:pPr>
        <w:jc w:val="center"/>
        <w:rPr>
          <w:b/>
          <w:u w:val="single"/>
        </w:rPr>
      </w:pPr>
      <w:r w:rsidRPr="008D4B06">
        <w:rPr>
          <w:b/>
          <w:u w:val="single"/>
        </w:rPr>
        <w:t>Autonomy and Independence</w:t>
      </w:r>
    </w:p>
    <w:p w14:paraId="4A604551" w14:textId="77777777" w:rsidR="008D4B06" w:rsidRDefault="008D4B06" w:rsidP="008D4B06"/>
    <w:p w14:paraId="6A501442" w14:textId="77777777" w:rsidR="008D4B06" w:rsidRPr="008D4B06" w:rsidRDefault="008D4B06" w:rsidP="008D4B06">
      <w:pPr>
        <w:rPr>
          <w:b/>
        </w:rPr>
      </w:pPr>
      <w:r w:rsidRPr="008D4B06">
        <w:rPr>
          <w:b/>
        </w:rPr>
        <w:t>National legal framework</w:t>
      </w:r>
    </w:p>
    <w:p w14:paraId="1D260E08" w14:textId="77777777" w:rsidR="008D4B06" w:rsidRDefault="008D4B06" w:rsidP="008D4B06">
      <w:pPr>
        <w:pBdr>
          <w:top w:val="single" w:sz="4" w:space="1" w:color="auto"/>
          <w:left w:val="single" w:sz="4" w:space="4" w:color="auto"/>
          <w:bottom w:val="single" w:sz="4" w:space="1" w:color="auto"/>
          <w:right w:val="single" w:sz="4" w:space="4" w:color="auto"/>
        </w:pBdr>
      </w:pPr>
      <w:r>
        <w:t>1. What are the legal provisions in your country that recognizes the right to autonomy and independence? Do they have a constitutional, legislative or executive foundation?</w:t>
      </w:r>
    </w:p>
    <w:p w14:paraId="19F8BFD5" w14:textId="77777777" w:rsidR="008D4B06" w:rsidRDefault="008D4B06" w:rsidP="008D4B06"/>
    <w:p w14:paraId="2A20028D" w14:textId="439377FB" w:rsidR="008D4B06" w:rsidRDefault="006E715A" w:rsidP="00EB6D18">
      <w:pPr>
        <w:ind w:firstLine="840"/>
      </w:pPr>
      <w:r>
        <w:t xml:space="preserve">The </w:t>
      </w:r>
      <w:r w:rsidR="008D4B06">
        <w:rPr>
          <w:rFonts w:hint="eastAsia"/>
        </w:rPr>
        <w:t xml:space="preserve">Act on the Prevention of Elder Abuse aims to protect the rights and interests of </w:t>
      </w:r>
      <w:r>
        <w:t>older</w:t>
      </w:r>
      <w:r w:rsidR="008D4B06">
        <w:rPr>
          <w:rFonts w:hint="eastAsia"/>
        </w:rPr>
        <w:t xml:space="preserve"> persons by advancing policy measures including elder abuse prevention and support for elderly persons' caregivers. Article 1 of the </w:t>
      </w:r>
      <w:r>
        <w:t>A</w:t>
      </w:r>
      <w:r w:rsidR="008D4B06">
        <w:rPr>
          <w:rFonts w:hint="eastAsia"/>
        </w:rPr>
        <w:t xml:space="preserve">ct </w:t>
      </w:r>
      <w:r>
        <w:t xml:space="preserve">states </w:t>
      </w:r>
      <w:r w:rsidR="008D4B06">
        <w:rPr>
          <w:rFonts w:hint="eastAsia"/>
        </w:rPr>
        <w:t>that it is e</w:t>
      </w:r>
      <w:r w:rsidR="008D4B06">
        <w:t xml:space="preserve">xtremely important to prevent elder abuse so as to ensure dignity of </w:t>
      </w:r>
      <w:r>
        <w:t>older persons</w:t>
      </w:r>
      <w:r w:rsidR="008D4B06">
        <w:t>.</w:t>
      </w:r>
    </w:p>
    <w:p w14:paraId="290E9931" w14:textId="77777777" w:rsidR="008D4B06" w:rsidRDefault="008D4B06" w:rsidP="008D4B06"/>
    <w:p w14:paraId="3017A898" w14:textId="77777777" w:rsidR="008D4B06" w:rsidRPr="008D4B06" w:rsidRDefault="008D4B06" w:rsidP="008D4B06">
      <w:pPr>
        <w:rPr>
          <w:b/>
        </w:rPr>
      </w:pPr>
      <w:r w:rsidRPr="008D4B06">
        <w:rPr>
          <w:b/>
        </w:rPr>
        <w:t>Normative elements</w:t>
      </w:r>
    </w:p>
    <w:p w14:paraId="16ABA71D" w14:textId="77777777" w:rsidR="008D4B06" w:rsidRDefault="008D4B06" w:rsidP="0083579C">
      <w:pPr>
        <w:pBdr>
          <w:top w:val="single" w:sz="4" w:space="1" w:color="auto"/>
          <w:left w:val="single" w:sz="4" w:space="4" w:color="auto"/>
          <w:bottom w:val="single" w:sz="4" w:space="1" w:color="auto"/>
          <w:right w:val="single" w:sz="4" w:space="4" w:color="auto"/>
        </w:pBdr>
      </w:pPr>
      <w:r>
        <w:t>2. What are the key normative elements of the rights to autonomy and independence? Please provide references to existing laws and standards where applicable.</w:t>
      </w:r>
    </w:p>
    <w:p w14:paraId="0E0B6D98" w14:textId="77777777" w:rsidR="00F3081D" w:rsidRDefault="00F3081D" w:rsidP="0083579C">
      <w:pPr>
        <w:ind w:firstLine="840"/>
      </w:pPr>
    </w:p>
    <w:p w14:paraId="19381BA0" w14:textId="33BA52E8" w:rsidR="008D4B06" w:rsidRDefault="008D4B06" w:rsidP="0083579C">
      <w:pPr>
        <w:ind w:firstLine="840"/>
      </w:pPr>
      <w:r>
        <w:rPr>
          <w:rFonts w:hint="eastAsia"/>
        </w:rPr>
        <w:t xml:space="preserve">According to Article 3 (1) and (2) of </w:t>
      </w:r>
      <w:r w:rsidR="00D8331B">
        <w:t xml:space="preserve">the </w:t>
      </w:r>
      <w:r>
        <w:rPr>
          <w:rFonts w:hint="eastAsia"/>
        </w:rPr>
        <w:t xml:space="preserve">Act on the Prevention of Elder Abuse, it is </w:t>
      </w:r>
      <w:r w:rsidR="009F396C">
        <w:t>stipulated</w:t>
      </w:r>
      <w:r>
        <w:rPr>
          <w:rFonts w:hint="eastAsia"/>
        </w:rPr>
        <w:t xml:space="preserve"> that the </w:t>
      </w:r>
      <w:r w:rsidR="00EB6D18">
        <w:t>national</w:t>
      </w:r>
      <w:r w:rsidR="00EB6D18">
        <w:rPr>
          <w:rFonts w:hint="eastAsia"/>
        </w:rPr>
        <w:t xml:space="preserve"> </w:t>
      </w:r>
      <w:r>
        <w:rPr>
          <w:rFonts w:hint="eastAsia"/>
        </w:rPr>
        <w:t>and the local governments shall strengthen collaboration among relevant organizations, maintain specialized human resources and improve their capaci</w:t>
      </w:r>
      <w:r>
        <w:t xml:space="preserve">ty in order to prevent elder abuse, protect </w:t>
      </w:r>
      <w:r w:rsidR="00FE0A04">
        <w:t>older</w:t>
      </w:r>
      <w:r>
        <w:t xml:space="preserve"> persons suffering elder abuse and</w:t>
      </w:r>
      <w:r w:rsidR="00EB6D18">
        <w:t xml:space="preserve"> </w:t>
      </w:r>
      <w:r>
        <w:t>provide appropriate support for caregivers.</w:t>
      </w:r>
    </w:p>
    <w:p w14:paraId="18887D5A" w14:textId="77777777" w:rsidR="008D4B06" w:rsidRDefault="008D4B06" w:rsidP="008D4B06"/>
    <w:p w14:paraId="473DB053" w14:textId="77777777" w:rsidR="008D4B06" w:rsidRDefault="008D4B06" w:rsidP="0083579C">
      <w:pPr>
        <w:pBdr>
          <w:top w:val="single" w:sz="4" w:space="1" w:color="auto"/>
          <w:left w:val="single" w:sz="4" w:space="4" w:color="auto"/>
          <w:bottom w:val="single" w:sz="4" w:space="1" w:color="auto"/>
          <w:right w:val="single" w:sz="4" w:space="4" w:color="auto"/>
        </w:pBdr>
      </w:pPr>
      <w:r>
        <w:t xml:space="preserve">3. How should autonomy and independence be legally defined? </w:t>
      </w:r>
    </w:p>
    <w:p w14:paraId="56FE1869" w14:textId="77777777" w:rsidR="00F3081D" w:rsidRDefault="00F3081D" w:rsidP="0083579C">
      <w:pPr>
        <w:ind w:firstLine="840"/>
      </w:pPr>
    </w:p>
    <w:p w14:paraId="246C681E" w14:textId="0A2F6338" w:rsidR="008D4B06" w:rsidRDefault="00EB6D18" w:rsidP="0083579C">
      <w:pPr>
        <w:ind w:firstLine="840"/>
      </w:pPr>
      <w:r>
        <w:t>T</w:t>
      </w:r>
      <w:r w:rsidR="008D4B06">
        <w:rPr>
          <w:rFonts w:hint="eastAsia"/>
        </w:rPr>
        <w:t xml:space="preserve">he responsibilities of the national government, local governments, and citizens for the prevention of elder abuse and support to caregiver, etc. are </w:t>
      </w:r>
      <w:r>
        <w:t xml:space="preserve">outlined </w:t>
      </w:r>
      <w:r>
        <w:rPr>
          <w:rFonts w:hint="eastAsia"/>
        </w:rPr>
        <w:t xml:space="preserve">in Article 3 and 4 of </w:t>
      </w:r>
      <w:r w:rsidR="00D8331B">
        <w:t xml:space="preserve">the </w:t>
      </w:r>
      <w:r>
        <w:rPr>
          <w:rFonts w:hint="eastAsia"/>
        </w:rPr>
        <w:t>Act on the Prevention of Elder Abuse</w:t>
      </w:r>
      <w:r w:rsidR="008D4B06">
        <w:rPr>
          <w:rFonts w:hint="eastAsia"/>
        </w:rPr>
        <w:t>.</w:t>
      </w:r>
    </w:p>
    <w:p w14:paraId="6DE304B6" w14:textId="77777777" w:rsidR="008D4B06" w:rsidRDefault="008D4B06" w:rsidP="008D4B06"/>
    <w:p w14:paraId="3938B4B3" w14:textId="77777777" w:rsidR="008D4B06" w:rsidRPr="0083579C" w:rsidRDefault="008D4B06" w:rsidP="008D4B06">
      <w:pPr>
        <w:rPr>
          <w:b/>
        </w:rPr>
      </w:pPr>
      <w:r w:rsidRPr="0083579C">
        <w:rPr>
          <w:b/>
        </w:rPr>
        <w:t>Implementation</w:t>
      </w:r>
    </w:p>
    <w:p w14:paraId="4F791729" w14:textId="77777777" w:rsidR="008D4B06" w:rsidRDefault="008D4B06" w:rsidP="0083579C">
      <w:pPr>
        <w:pBdr>
          <w:top w:val="single" w:sz="4" w:space="1" w:color="auto"/>
          <w:left w:val="single" w:sz="4" w:space="4" w:color="auto"/>
          <w:bottom w:val="single" w:sz="4" w:space="1" w:color="auto"/>
          <w:right w:val="single" w:sz="4" w:space="4" w:color="auto"/>
        </w:pBdr>
      </w:pPr>
      <w:r>
        <w:t xml:space="preserve">4. What are the policies and </w:t>
      </w:r>
      <w:proofErr w:type="spellStart"/>
      <w:r>
        <w:t>programmes</w:t>
      </w:r>
      <w:proofErr w:type="spellEnd"/>
      <w:r>
        <w:t xml:space="preserve"> adopted by your country to guarantee older person's enjoyment of their right to autonomy and independence? </w:t>
      </w:r>
    </w:p>
    <w:p w14:paraId="356DA863" w14:textId="77777777" w:rsidR="00F3081D" w:rsidRDefault="00F3081D" w:rsidP="0083579C">
      <w:pPr>
        <w:ind w:firstLine="840"/>
      </w:pPr>
    </w:p>
    <w:p w14:paraId="5CBC510B" w14:textId="5B8FC461" w:rsidR="008D4B06" w:rsidRDefault="009F396C" w:rsidP="0083579C">
      <w:pPr>
        <w:ind w:firstLine="840"/>
      </w:pPr>
      <w:r>
        <w:t xml:space="preserve">The </w:t>
      </w:r>
      <w:proofErr w:type="spellStart"/>
      <w:r>
        <w:t>GoJ</w:t>
      </w:r>
      <w:proofErr w:type="spellEnd"/>
      <w:r w:rsidR="008D4B06">
        <w:rPr>
          <w:rFonts w:hint="eastAsia"/>
        </w:rPr>
        <w:t xml:space="preserve"> supports measures of prefectural government</w:t>
      </w:r>
      <w:r w:rsidR="00EB6D18">
        <w:t>s</w:t>
      </w:r>
      <w:r w:rsidR="008D4B06">
        <w:rPr>
          <w:rFonts w:hint="eastAsia"/>
        </w:rPr>
        <w:t xml:space="preserve"> to prevent elder abuse and remedy damages caused by abuse</w:t>
      </w:r>
      <w:r>
        <w:t xml:space="preserve"> through </w:t>
      </w:r>
      <w:r>
        <w:rPr>
          <w:rFonts w:hint="eastAsia"/>
        </w:rPr>
        <w:t xml:space="preserve">the Project on Promoting Protection of </w:t>
      </w:r>
      <w:proofErr w:type="gramStart"/>
      <w:r>
        <w:t>the</w:t>
      </w:r>
      <w:proofErr w:type="gramEnd"/>
      <w:r>
        <w:t xml:space="preserve"> Rights of the Elderly</w:t>
      </w:r>
      <w:r>
        <w:rPr>
          <w:rFonts w:hint="eastAsia"/>
        </w:rPr>
        <w:t>.</w:t>
      </w:r>
    </w:p>
    <w:p w14:paraId="3F7DF0CF" w14:textId="77777777" w:rsidR="008D4B06" w:rsidRDefault="008D4B06" w:rsidP="008D4B06"/>
    <w:p w14:paraId="5D8BF88F" w14:textId="77777777" w:rsidR="008D4B06" w:rsidRDefault="008D4B06" w:rsidP="0083579C">
      <w:pPr>
        <w:pBdr>
          <w:top w:val="single" w:sz="4" w:space="1" w:color="auto"/>
          <w:left w:val="single" w:sz="4" w:space="4" w:color="auto"/>
          <w:bottom w:val="single" w:sz="4" w:space="1" w:color="auto"/>
          <w:right w:val="single" w:sz="4" w:space="4" w:color="auto"/>
        </w:pBdr>
      </w:pPr>
      <w:r>
        <w:t>5. What are the best practices and main challenges in adopting and implementing a normative framework to implement these rights?</w:t>
      </w:r>
    </w:p>
    <w:p w14:paraId="0D40A67A" w14:textId="77777777" w:rsidR="00F3081D" w:rsidRDefault="00F3081D" w:rsidP="0083579C">
      <w:pPr>
        <w:ind w:firstLine="840"/>
      </w:pPr>
    </w:p>
    <w:p w14:paraId="6B7D3929" w14:textId="74557399" w:rsidR="008D4B06" w:rsidRDefault="009F396C" w:rsidP="0083579C">
      <w:pPr>
        <w:ind w:firstLine="840"/>
      </w:pPr>
      <w:r>
        <w:t>M</w:t>
      </w:r>
      <w:r w:rsidR="008D4B06">
        <w:rPr>
          <w:rFonts w:hint="eastAsia"/>
        </w:rPr>
        <w:t xml:space="preserve">ajor issues </w:t>
      </w:r>
      <w:r w:rsidR="00EB6D18">
        <w:t>facing</w:t>
      </w:r>
      <w:r w:rsidR="00EB6D18">
        <w:rPr>
          <w:rFonts w:hint="eastAsia"/>
        </w:rPr>
        <w:t xml:space="preserve"> elder abuse </w:t>
      </w:r>
      <w:r>
        <w:t>include</w:t>
      </w:r>
      <w:r w:rsidR="008D4B06">
        <w:rPr>
          <w:rFonts w:hint="eastAsia"/>
        </w:rPr>
        <w:t xml:space="preserve"> exhaustion and mental stress caused by giving long-term care</w:t>
      </w:r>
      <w:r w:rsidR="0011076F">
        <w:t>,</w:t>
      </w:r>
      <w:r w:rsidR="008D4B06">
        <w:rPr>
          <w:rFonts w:hint="eastAsia"/>
        </w:rPr>
        <w:t xml:space="preserve"> and problems </w:t>
      </w:r>
      <w:r w:rsidR="00EB6D18">
        <w:t>regarding</w:t>
      </w:r>
      <w:r w:rsidR="00EB6D18">
        <w:rPr>
          <w:rFonts w:hint="eastAsia"/>
        </w:rPr>
        <w:t xml:space="preserve"> </w:t>
      </w:r>
      <w:r w:rsidR="008D4B06">
        <w:rPr>
          <w:rFonts w:hint="eastAsia"/>
        </w:rPr>
        <w:t>education, knowledge and skill</w:t>
      </w:r>
      <w:r w:rsidR="00EB6D18">
        <w:t xml:space="preserve">s for </w:t>
      </w:r>
      <w:r w:rsidR="008D4B06">
        <w:rPr>
          <w:rFonts w:hint="eastAsia"/>
        </w:rPr>
        <w:t xml:space="preserve">long-term care. Based on these issues, local governments are implementing measures </w:t>
      </w:r>
      <w:r w:rsidR="008D4B06">
        <w:t xml:space="preserve">according to </w:t>
      </w:r>
      <w:r w:rsidR="00EB6D18">
        <w:t xml:space="preserve">differing regional </w:t>
      </w:r>
      <w:r w:rsidR="008D4B06">
        <w:t>situation</w:t>
      </w:r>
      <w:r w:rsidR="00EB6D18">
        <w:t>s</w:t>
      </w:r>
      <w:r w:rsidR="008D4B06">
        <w:t>.</w:t>
      </w:r>
    </w:p>
    <w:p w14:paraId="3E06D155" w14:textId="77777777" w:rsidR="008D4B06" w:rsidRDefault="008D4B06" w:rsidP="008D4B06"/>
    <w:p w14:paraId="26997209" w14:textId="77777777" w:rsidR="008D4B06" w:rsidRPr="0083579C" w:rsidRDefault="008D4B06" w:rsidP="008D4B06">
      <w:pPr>
        <w:rPr>
          <w:b/>
        </w:rPr>
      </w:pPr>
      <w:r w:rsidRPr="0083579C">
        <w:rPr>
          <w:b/>
        </w:rPr>
        <w:t>Equality and non-discrimination</w:t>
      </w:r>
    </w:p>
    <w:p w14:paraId="67B89A09" w14:textId="444FF986" w:rsidR="008D4B06" w:rsidRDefault="008D4B06" w:rsidP="0083579C">
      <w:pPr>
        <w:pBdr>
          <w:top w:val="single" w:sz="4" w:space="1" w:color="auto"/>
          <w:left w:val="single" w:sz="4" w:space="4" w:color="auto"/>
          <w:bottom w:val="single" w:sz="4" w:space="1" w:color="auto"/>
          <w:right w:val="single" w:sz="4" w:space="4" w:color="auto"/>
        </w:pBdr>
      </w:pPr>
      <w:r>
        <w:t xml:space="preserve">6. Which are the measures adopted to ensure equitable access by older persons to the enjoyment of the right to autonomy and independence, paying special attention to vulnerable groups or those in vulnerable situation? </w:t>
      </w:r>
    </w:p>
    <w:p w14:paraId="0FB88489" w14:textId="77777777" w:rsidR="00F3081D" w:rsidRDefault="00F3081D" w:rsidP="0083579C">
      <w:pPr>
        <w:ind w:firstLineChars="100" w:firstLine="210"/>
      </w:pPr>
    </w:p>
    <w:p w14:paraId="5E6154D5" w14:textId="2EE71914" w:rsidR="008D4B06" w:rsidRDefault="00065511" w:rsidP="0083579C">
      <w:pPr>
        <w:ind w:firstLine="840"/>
      </w:pPr>
      <w:r>
        <w:t>L</w:t>
      </w:r>
      <w:r w:rsidR="008D4B06">
        <w:rPr>
          <w:rFonts w:hint="eastAsia"/>
        </w:rPr>
        <w:t xml:space="preserve">ocal governments </w:t>
      </w:r>
      <w:r>
        <w:t>provide consultations</w:t>
      </w:r>
      <w:r w:rsidR="008D4B06">
        <w:rPr>
          <w:rFonts w:hint="eastAsia"/>
        </w:rPr>
        <w:t xml:space="preserve"> </w:t>
      </w:r>
      <w:r w:rsidR="0011076F">
        <w:t>for</w:t>
      </w:r>
      <w:r w:rsidR="008D4B06">
        <w:rPr>
          <w:rFonts w:hint="eastAsia"/>
        </w:rPr>
        <w:t xml:space="preserve"> protection of rights </w:t>
      </w:r>
      <w:r>
        <w:t>and deploy</w:t>
      </w:r>
      <w:r w:rsidR="008D4B06">
        <w:rPr>
          <w:rFonts w:hint="eastAsia"/>
        </w:rPr>
        <w:t xml:space="preserve"> specialists such as lawyers and social workers in order to prevent and discover elder abuse early.</w:t>
      </w:r>
    </w:p>
    <w:p w14:paraId="5700586D" w14:textId="77777777" w:rsidR="008D4B06" w:rsidRDefault="008D4B06" w:rsidP="008D4B06"/>
    <w:p w14:paraId="434D40C3" w14:textId="77777777" w:rsidR="008D4B06" w:rsidRPr="0083579C" w:rsidRDefault="008D4B06" w:rsidP="008D4B06">
      <w:pPr>
        <w:rPr>
          <w:b/>
        </w:rPr>
      </w:pPr>
      <w:r w:rsidRPr="0083579C">
        <w:rPr>
          <w:b/>
        </w:rPr>
        <w:t>Participation</w:t>
      </w:r>
    </w:p>
    <w:p w14:paraId="05BA59A7" w14:textId="54CF9918" w:rsidR="008D4B06" w:rsidRDefault="008D4B06" w:rsidP="0083579C">
      <w:pPr>
        <w:pBdr>
          <w:top w:val="single" w:sz="4" w:space="1" w:color="auto"/>
          <w:left w:val="single" w:sz="4" w:space="4" w:color="auto"/>
          <w:bottom w:val="single" w:sz="4" w:space="1" w:color="auto"/>
          <w:right w:val="single" w:sz="4" w:space="4" w:color="auto"/>
        </w:pBdr>
      </w:pPr>
      <w:r>
        <w:t>7. The design and implementation of normative and political framework related to autonomy and independence included an effective and meaningful participation of older persons?</w:t>
      </w:r>
    </w:p>
    <w:p w14:paraId="423B9EAE" w14:textId="77777777" w:rsidR="00F3081D" w:rsidRDefault="00F3081D" w:rsidP="0083579C">
      <w:pPr>
        <w:ind w:firstLine="840"/>
      </w:pPr>
    </w:p>
    <w:p w14:paraId="038BEBDC" w14:textId="79A17613" w:rsidR="008D4B06" w:rsidRDefault="008D4B06" w:rsidP="0083579C">
      <w:pPr>
        <w:ind w:firstLine="840"/>
      </w:pPr>
      <w:r>
        <w:rPr>
          <w:rFonts w:hint="eastAsia"/>
        </w:rPr>
        <w:t xml:space="preserve">From the </w:t>
      </w:r>
      <w:r w:rsidR="009F396C">
        <w:t>view</w:t>
      </w:r>
      <w:r w:rsidR="008852BA">
        <w:t>point</w:t>
      </w:r>
      <w:r>
        <w:rPr>
          <w:rFonts w:hint="eastAsia"/>
        </w:rPr>
        <w:t xml:space="preserve"> of residents</w:t>
      </w:r>
      <w:r w:rsidR="00065511">
        <w:t>’</w:t>
      </w:r>
      <w:r>
        <w:rPr>
          <w:rFonts w:hint="eastAsia"/>
        </w:rPr>
        <w:t xml:space="preserve"> autonomy, local governments </w:t>
      </w:r>
      <w:r w:rsidR="00065511">
        <w:t>establish</w:t>
      </w:r>
      <w:r>
        <w:rPr>
          <w:rFonts w:hint="eastAsia"/>
        </w:rPr>
        <w:t xml:space="preserve"> measures to prevent elder abuse </w:t>
      </w:r>
      <w:r w:rsidR="00065511">
        <w:t>while</w:t>
      </w:r>
      <w:r w:rsidR="00065511">
        <w:rPr>
          <w:rFonts w:hint="eastAsia"/>
        </w:rPr>
        <w:t xml:space="preserve"> </w:t>
      </w:r>
      <w:r w:rsidR="009F396C">
        <w:t xml:space="preserve">appropriately </w:t>
      </w:r>
      <w:r>
        <w:rPr>
          <w:rFonts w:hint="eastAsia"/>
        </w:rPr>
        <w:t>reflecting opinions</w:t>
      </w:r>
      <w:r w:rsidR="00065511">
        <w:t xml:space="preserve"> gathered</w:t>
      </w:r>
      <w:r>
        <w:rPr>
          <w:rFonts w:hint="eastAsia"/>
        </w:rPr>
        <w:t xml:space="preserve"> from residents.</w:t>
      </w:r>
    </w:p>
    <w:p w14:paraId="29E40E12" w14:textId="77777777" w:rsidR="008D4B06" w:rsidRDefault="008D4B06" w:rsidP="008D4B06"/>
    <w:p w14:paraId="2CFC9664" w14:textId="77777777" w:rsidR="008D4B06" w:rsidRPr="0083579C" w:rsidRDefault="008D4B06" w:rsidP="008D4B06">
      <w:pPr>
        <w:rPr>
          <w:b/>
        </w:rPr>
      </w:pPr>
      <w:r w:rsidRPr="0083579C">
        <w:rPr>
          <w:b/>
        </w:rPr>
        <w:t>Accountability</w:t>
      </w:r>
    </w:p>
    <w:p w14:paraId="71224999" w14:textId="77777777" w:rsidR="008D4B06" w:rsidRDefault="008D4B06" w:rsidP="0083579C">
      <w:pPr>
        <w:pBdr>
          <w:top w:val="single" w:sz="4" w:space="1" w:color="auto"/>
          <w:left w:val="single" w:sz="4" w:space="4" w:color="auto"/>
          <w:bottom w:val="single" w:sz="4" w:space="1" w:color="auto"/>
          <w:right w:val="single" w:sz="4" w:space="4" w:color="auto"/>
        </w:pBdr>
      </w:pPr>
      <w:r>
        <w:t>8. What judicial and non-judicial mechanisms are in place for older persons to complain and seek redress for denial of their right to autonomy and independence?</w:t>
      </w:r>
    </w:p>
    <w:p w14:paraId="27541B97" w14:textId="77777777" w:rsidR="00F3081D" w:rsidRDefault="00F3081D" w:rsidP="0083579C">
      <w:pPr>
        <w:ind w:firstLine="840"/>
      </w:pPr>
    </w:p>
    <w:p w14:paraId="37C81DAB" w14:textId="4DFABDE7" w:rsidR="008D4B06" w:rsidRDefault="00065511" w:rsidP="0083579C">
      <w:pPr>
        <w:ind w:firstLine="840"/>
      </w:pPr>
      <w:r>
        <w:t>In cases of</w:t>
      </w:r>
      <w:r>
        <w:rPr>
          <w:rFonts w:hint="eastAsia"/>
        </w:rPr>
        <w:t xml:space="preserve"> </w:t>
      </w:r>
      <w:r w:rsidR="008D4B06">
        <w:rPr>
          <w:rFonts w:hint="eastAsia"/>
        </w:rPr>
        <w:t>abuse by caregiver</w:t>
      </w:r>
      <w:r w:rsidR="0011076F">
        <w:t>s</w:t>
      </w:r>
      <w:r w:rsidR="008D4B06">
        <w:rPr>
          <w:rFonts w:hint="eastAsia"/>
        </w:rPr>
        <w:t xml:space="preserve">, Article 9 (2) of </w:t>
      </w:r>
      <w:r>
        <w:t xml:space="preserve">the </w:t>
      </w:r>
      <w:r w:rsidR="008D4B06">
        <w:rPr>
          <w:rFonts w:hint="eastAsia"/>
        </w:rPr>
        <w:t xml:space="preserve">Act on the Prevention of Elder Abuse </w:t>
      </w:r>
      <w:r>
        <w:t>stipulates that</w:t>
      </w:r>
      <w:r>
        <w:rPr>
          <w:rFonts w:hint="eastAsia"/>
        </w:rPr>
        <w:t xml:space="preserve"> </w:t>
      </w:r>
      <w:r w:rsidR="008D4B06">
        <w:rPr>
          <w:rFonts w:hint="eastAsia"/>
        </w:rPr>
        <w:t xml:space="preserve">municipal governments shall implement measures to temporarily shelter </w:t>
      </w:r>
      <w:r w:rsidR="0011076F">
        <w:t>older</w:t>
      </w:r>
      <w:r w:rsidR="008D4B06">
        <w:rPr>
          <w:rFonts w:hint="eastAsia"/>
        </w:rPr>
        <w:t xml:space="preserve"> person</w:t>
      </w:r>
      <w:r w:rsidR="0011076F">
        <w:t>s</w:t>
      </w:r>
      <w:r w:rsidR="008D4B06">
        <w:rPr>
          <w:rFonts w:hint="eastAsia"/>
        </w:rPr>
        <w:t xml:space="preserve"> whose li</w:t>
      </w:r>
      <w:r w:rsidR="0011076F">
        <w:t>ves</w:t>
      </w:r>
      <w:r w:rsidR="008D4B06">
        <w:rPr>
          <w:rFonts w:hint="eastAsia"/>
        </w:rPr>
        <w:t xml:space="preserve"> or health </w:t>
      </w:r>
      <w:r w:rsidR="008F6D3F">
        <w:t>are</w:t>
      </w:r>
      <w:r w:rsidR="008F6D3F">
        <w:rPr>
          <w:rFonts w:hint="eastAsia"/>
        </w:rPr>
        <w:t xml:space="preserve"> </w:t>
      </w:r>
      <w:r w:rsidR="008D4B06">
        <w:rPr>
          <w:rFonts w:hint="eastAsia"/>
        </w:rPr>
        <w:t>likely to have been materially endangere</w:t>
      </w:r>
      <w:r w:rsidR="008D4B06">
        <w:t xml:space="preserve">d. </w:t>
      </w:r>
      <w:r>
        <w:t>Further</w:t>
      </w:r>
      <w:r w:rsidR="008D4B06">
        <w:t xml:space="preserve">, </w:t>
      </w:r>
      <w:r w:rsidR="009F396C">
        <w:t>according to</w:t>
      </w:r>
      <w:r w:rsidR="008D4B06">
        <w:t xml:space="preserve"> Article 24 of </w:t>
      </w:r>
      <w:r>
        <w:t xml:space="preserve">the </w:t>
      </w:r>
      <w:r w:rsidR="008D4B06">
        <w:t xml:space="preserve">Act on the Prevention of Elder Abuse, local governments </w:t>
      </w:r>
      <w:r>
        <w:t xml:space="preserve">may </w:t>
      </w:r>
      <w:r w:rsidR="008D4B06">
        <w:t>exercise</w:t>
      </w:r>
      <w:r w:rsidR="00ED67B5">
        <w:t xml:space="preserve"> the</w:t>
      </w:r>
      <w:r w:rsidR="008D4B06">
        <w:t xml:space="preserve"> authority</w:t>
      </w:r>
      <w:r>
        <w:t xml:space="preserve"> granted</w:t>
      </w:r>
      <w:r w:rsidR="008D4B06">
        <w:t xml:space="preserve"> </w:t>
      </w:r>
      <w:r>
        <w:t xml:space="preserve">by </w:t>
      </w:r>
      <w:r w:rsidR="008D4B06">
        <w:t>the Act on Social Welfare for the Elderly or the Long-Term Care Insurance Act</w:t>
      </w:r>
      <w:r w:rsidR="009F396C">
        <w:t xml:space="preserve"> such as</w:t>
      </w:r>
      <w:r w:rsidR="0065306F">
        <w:t xml:space="preserve"> </w:t>
      </w:r>
      <w:r w:rsidR="008D4B06">
        <w:t>request for reports</w:t>
      </w:r>
      <w:r w:rsidR="0065306F">
        <w:t>,</w:t>
      </w:r>
      <w:r>
        <w:t xml:space="preserve"> </w:t>
      </w:r>
      <w:r w:rsidR="008D4B06">
        <w:t>on-site inspection</w:t>
      </w:r>
      <w:r>
        <w:t>s,</w:t>
      </w:r>
      <w:r w:rsidR="008D4B06">
        <w:t xml:space="preserve"> </w:t>
      </w:r>
      <w:r>
        <w:t xml:space="preserve">issue </w:t>
      </w:r>
      <w:r w:rsidR="008D4B06">
        <w:t>recommendation</w:t>
      </w:r>
      <w:r>
        <w:t>s</w:t>
      </w:r>
      <w:r w:rsidR="008D4B06">
        <w:t>, public notice</w:t>
      </w:r>
      <w:r>
        <w:t>s</w:t>
      </w:r>
      <w:r w:rsidR="008D4B06">
        <w:t xml:space="preserve"> and administrative order</w:t>
      </w:r>
      <w:r>
        <w:t>s</w:t>
      </w:r>
      <w:r w:rsidR="008D4B06">
        <w:t xml:space="preserve">, </w:t>
      </w:r>
      <w:r>
        <w:t>as befitting to the situation</w:t>
      </w:r>
      <w:r w:rsidR="008D4B06">
        <w:t>.</w:t>
      </w:r>
    </w:p>
    <w:p w14:paraId="5E959065" w14:textId="2AD14AF5" w:rsidR="0083579C" w:rsidRDefault="008D4B06" w:rsidP="008D4B06">
      <w:r>
        <w:t> </w:t>
      </w:r>
    </w:p>
    <w:p w14:paraId="2F5B5BF4" w14:textId="77777777" w:rsidR="0083579C" w:rsidRDefault="0083579C">
      <w:pPr>
        <w:widowControl/>
        <w:jc w:val="left"/>
      </w:pPr>
      <w:r>
        <w:br w:type="page"/>
      </w:r>
    </w:p>
    <w:p w14:paraId="1144C893" w14:textId="3A3571CB" w:rsidR="008D4B06" w:rsidRPr="0083579C" w:rsidRDefault="008D4B06" w:rsidP="0083579C">
      <w:pPr>
        <w:jc w:val="center"/>
        <w:rPr>
          <w:b/>
        </w:rPr>
      </w:pPr>
      <w:r w:rsidRPr="0083579C">
        <w:rPr>
          <w:b/>
        </w:rPr>
        <w:t>Long-term and Palliative Care</w:t>
      </w:r>
    </w:p>
    <w:p w14:paraId="16CF7A55" w14:textId="73D85798" w:rsidR="008D4B06" w:rsidRDefault="008D4B06" w:rsidP="008D4B06"/>
    <w:p w14:paraId="4DA5510A" w14:textId="332E75F6" w:rsidR="0083579C" w:rsidRPr="0083579C" w:rsidRDefault="007B26AC" w:rsidP="0083579C">
      <w:pPr>
        <w:ind w:firstLine="840"/>
      </w:pPr>
      <w:r>
        <w:t>In</w:t>
      </w:r>
      <w:r w:rsidR="0083579C">
        <w:rPr>
          <w:rFonts w:hint="eastAsia"/>
        </w:rPr>
        <w:t xml:space="preserve"> addition to</w:t>
      </w:r>
      <w:r>
        <w:t xml:space="preserve"> questions</w:t>
      </w:r>
      <w:r w:rsidR="0083579C">
        <w:rPr>
          <w:rFonts w:hint="eastAsia"/>
        </w:rPr>
        <w:t xml:space="preserve"> concerning long-term care system, we</w:t>
      </w:r>
      <w:r>
        <w:t xml:space="preserve"> will</w:t>
      </w:r>
      <w:r w:rsidR="0083579C">
        <w:rPr>
          <w:rFonts w:hint="eastAsia"/>
        </w:rPr>
        <w:t xml:space="preserve"> also answer </w:t>
      </w:r>
      <w:r>
        <w:t>questions about palliative care, including cancer treatments.</w:t>
      </w:r>
    </w:p>
    <w:p w14:paraId="011F78E9" w14:textId="77777777" w:rsidR="0083579C" w:rsidRDefault="0083579C" w:rsidP="008D4B06"/>
    <w:p w14:paraId="3094DAEF" w14:textId="77777777" w:rsidR="008D4B06" w:rsidRPr="0083579C" w:rsidRDefault="008D4B06" w:rsidP="008D4B06">
      <w:pPr>
        <w:rPr>
          <w:b/>
        </w:rPr>
      </w:pPr>
      <w:r w:rsidRPr="0083579C">
        <w:rPr>
          <w:b/>
        </w:rPr>
        <w:t>National legal framework</w:t>
      </w:r>
    </w:p>
    <w:p w14:paraId="599FC44F" w14:textId="77777777" w:rsidR="008D4B06" w:rsidRDefault="008D4B06" w:rsidP="0083579C">
      <w:pPr>
        <w:pBdr>
          <w:top w:val="single" w:sz="4" w:space="1" w:color="auto"/>
          <w:left w:val="single" w:sz="4" w:space="4" w:color="auto"/>
          <w:bottom w:val="single" w:sz="4" w:space="1" w:color="auto"/>
          <w:right w:val="single" w:sz="4" w:space="4" w:color="auto"/>
        </w:pBdr>
      </w:pPr>
      <w:r>
        <w:t>1. What are the legal provisions in your country that recognizes the right to long-term and palliative care? Do they have a constitutional, legislative or executive foundation?</w:t>
      </w:r>
    </w:p>
    <w:p w14:paraId="045DDCAB" w14:textId="77777777" w:rsidR="0083579C" w:rsidRDefault="0083579C" w:rsidP="0083579C"/>
    <w:p w14:paraId="4D3F3558" w14:textId="222971F3" w:rsidR="008D4B06" w:rsidRDefault="00A60389" w:rsidP="0083579C">
      <w:pPr>
        <w:ind w:firstLine="840"/>
      </w:pPr>
      <w:r>
        <w:t xml:space="preserve">As for </w:t>
      </w:r>
      <w:r w:rsidR="008D4B06">
        <w:rPr>
          <w:rFonts w:hint="eastAsia"/>
        </w:rPr>
        <w:t xml:space="preserve">long-term care, Article 1 of </w:t>
      </w:r>
      <w:r w:rsidR="007B26AC">
        <w:t xml:space="preserve">the </w:t>
      </w:r>
      <w:r w:rsidR="008D4B06">
        <w:rPr>
          <w:rFonts w:hint="eastAsia"/>
        </w:rPr>
        <w:t xml:space="preserve">Long-term Care Insurance Act </w:t>
      </w:r>
      <w:r w:rsidR="007B26AC">
        <w:t>states:</w:t>
      </w:r>
      <w:r w:rsidR="008D4B06">
        <w:rPr>
          <w:rFonts w:hint="eastAsia"/>
        </w:rPr>
        <w:t xml:space="preserve"> The purposes of this act are to improve health and medical care and to enhance the welfare of citizens. With regard to people who are under condition of need for long-term care </w:t>
      </w:r>
      <w:r w:rsidR="008D4B06">
        <w:t>due to disease, etc., as a result of physical or emotional changes caused by aging, and who require care such as for bathing, bodily waste elimination, meals, etc., and require the functional training, nursing, management of medical treatment, and other medical care, these purposes are to be accomplished by establishing a long-term care insurance system based on the principle of the cooperation of citizens, solidarity, and determining necessary matters concerning related insurance benefits, etc., in order to provide benefits pertaining to necessary health and medical services and public aid services so that these people are able to maintain dignity and an independent daily life routine according to each person's own level of abilities.</w:t>
      </w:r>
    </w:p>
    <w:p w14:paraId="0CEE3F0C" w14:textId="00E6F88C" w:rsidR="008D4B06" w:rsidRDefault="008D4B06" w:rsidP="0083579C">
      <w:pPr>
        <w:ind w:firstLine="840"/>
      </w:pPr>
      <w:r>
        <w:rPr>
          <w:rFonts w:hint="eastAsia"/>
        </w:rPr>
        <w:t xml:space="preserve">Palliative care is defined in Article 15 of </w:t>
      </w:r>
      <w:r w:rsidR="007B26AC">
        <w:t xml:space="preserve">the </w:t>
      </w:r>
      <w:r>
        <w:rPr>
          <w:rFonts w:hint="eastAsia"/>
        </w:rPr>
        <w:t xml:space="preserve">Cancer Control Act, and </w:t>
      </w:r>
      <w:r w:rsidR="007B26AC">
        <w:t>the</w:t>
      </w:r>
      <w:r w:rsidR="007B26AC">
        <w:rPr>
          <w:rFonts w:hint="eastAsia"/>
        </w:rPr>
        <w:t xml:space="preserve"> </w:t>
      </w:r>
      <w:r>
        <w:rPr>
          <w:rFonts w:hint="eastAsia"/>
        </w:rPr>
        <w:t xml:space="preserve">basic principle is established in Article 2 that cancer patients </w:t>
      </w:r>
      <w:r w:rsidR="00CF798A">
        <w:t xml:space="preserve">should </w:t>
      </w:r>
      <w:r>
        <w:rPr>
          <w:rFonts w:hint="eastAsia"/>
        </w:rPr>
        <w:t>be able to live in peace maintaining their dignity.</w:t>
      </w:r>
    </w:p>
    <w:p w14:paraId="246A2B92" w14:textId="7FBEC305" w:rsidR="008D4B06" w:rsidRDefault="008D4B06" w:rsidP="008D4B06">
      <w:pPr>
        <w:rPr>
          <w:rFonts w:hint="eastAsia"/>
        </w:rPr>
      </w:pPr>
    </w:p>
    <w:p w14:paraId="181639D0" w14:textId="77777777" w:rsidR="008D4B06" w:rsidRPr="0083579C" w:rsidRDefault="008D4B06" w:rsidP="008D4B06">
      <w:pPr>
        <w:rPr>
          <w:b/>
        </w:rPr>
      </w:pPr>
      <w:r w:rsidRPr="0083579C">
        <w:rPr>
          <w:b/>
        </w:rPr>
        <w:t>Normative elements</w:t>
      </w:r>
    </w:p>
    <w:p w14:paraId="27B495C3" w14:textId="77777777" w:rsidR="008D4B06" w:rsidRDefault="008D4B06" w:rsidP="0083579C">
      <w:pPr>
        <w:pBdr>
          <w:top w:val="single" w:sz="4" w:space="1" w:color="auto"/>
          <w:left w:val="single" w:sz="4" w:space="4" w:color="auto"/>
          <w:bottom w:val="single" w:sz="4" w:space="1" w:color="auto"/>
          <w:right w:val="single" w:sz="4" w:space="4" w:color="auto"/>
        </w:pBdr>
      </w:pPr>
      <w:r>
        <w:t>2. What are the key normative elements of the rights to long-term and palliative care? Please provide references to existing laws and standards where applicable.</w:t>
      </w:r>
    </w:p>
    <w:p w14:paraId="42D59490" w14:textId="77777777" w:rsidR="00F3081D" w:rsidRDefault="00F3081D" w:rsidP="0083579C">
      <w:pPr>
        <w:ind w:firstLine="840"/>
      </w:pPr>
    </w:p>
    <w:p w14:paraId="78752475" w14:textId="54B51AE5" w:rsidR="008D4B06" w:rsidRDefault="008D4B06" w:rsidP="0083579C">
      <w:pPr>
        <w:ind w:firstLine="840"/>
      </w:pPr>
      <w:r>
        <w:rPr>
          <w:rFonts w:hint="eastAsia"/>
        </w:rPr>
        <w:t>Article 2 of</w:t>
      </w:r>
      <w:r w:rsidR="007B26AC">
        <w:t xml:space="preserve"> the</w:t>
      </w:r>
      <w:r>
        <w:rPr>
          <w:rFonts w:hint="eastAsia"/>
        </w:rPr>
        <w:t xml:space="preserve"> Long-term Care Insurance Act</w:t>
      </w:r>
      <w:r w:rsidR="009F396C">
        <w:t xml:space="preserve"> stipulated </w:t>
      </w:r>
      <w:r>
        <w:rPr>
          <w:rFonts w:hint="eastAsia"/>
        </w:rPr>
        <w:t xml:space="preserve">key elements </w:t>
      </w:r>
      <w:r w:rsidR="007B26AC">
        <w:t xml:space="preserve">for long-term care </w:t>
      </w:r>
      <w:r w:rsidR="009F396C">
        <w:t>such as</w:t>
      </w:r>
      <w:r>
        <w:rPr>
          <w:rFonts w:hint="eastAsia"/>
        </w:rPr>
        <w:t xml:space="preserve"> support for independence, user-oriented and</w:t>
      </w:r>
      <w:r w:rsidR="007B26AC">
        <w:t xml:space="preserve"> a</w:t>
      </w:r>
      <w:r>
        <w:rPr>
          <w:rFonts w:hint="eastAsia"/>
        </w:rPr>
        <w:t xml:space="preserve"> social insurance system.</w:t>
      </w:r>
    </w:p>
    <w:p w14:paraId="41048A59" w14:textId="77777777" w:rsidR="008D4B06" w:rsidRDefault="008D4B06" w:rsidP="008D4B06"/>
    <w:p w14:paraId="663C5D42" w14:textId="77777777" w:rsidR="008D4B06" w:rsidRDefault="008D4B06" w:rsidP="0083579C">
      <w:pPr>
        <w:pBdr>
          <w:top w:val="single" w:sz="4" w:space="1" w:color="auto"/>
          <w:left w:val="single" w:sz="4" w:space="4" w:color="auto"/>
          <w:bottom w:val="single" w:sz="4" w:space="1" w:color="auto"/>
          <w:right w:val="single" w:sz="4" w:space="4" w:color="auto"/>
        </w:pBdr>
      </w:pPr>
      <w:r>
        <w:t xml:space="preserve">3. How should long-term and palliative care be legally defined? </w:t>
      </w:r>
    </w:p>
    <w:p w14:paraId="79D0D9CD" w14:textId="77777777" w:rsidR="00F3081D" w:rsidRDefault="00F3081D" w:rsidP="0083579C">
      <w:pPr>
        <w:ind w:firstLine="840"/>
      </w:pPr>
    </w:p>
    <w:p w14:paraId="2D1F9B3C" w14:textId="50EB9C1D" w:rsidR="008D4B06" w:rsidRDefault="008D4B06" w:rsidP="0083579C">
      <w:pPr>
        <w:ind w:firstLine="840"/>
      </w:pPr>
      <w:r>
        <w:rPr>
          <w:rFonts w:hint="eastAsia"/>
        </w:rPr>
        <w:t xml:space="preserve">Article 8 of </w:t>
      </w:r>
      <w:r w:rsidR="007B26AC">
        <w:t xml:space="preserve">the </w:t>
      </w:r>
      <w:r>
        <w:rPr>
          <w:rFonts w:hint="eastAsia"/>
        </w:rPr>
        <w:t>Long-term Care Insurance Act defines In-Home Service such as home-visit and outpatient day</w:t>
      </w:r>
      <w:r w:rsidR="004062BB">
        <w:t>s</w:t>
      </w:r>
      <w:r>
        <w:rPr>
          <w:rFonts w:hint="eastAsia"/>
        </w:rPr>
        <w:t xml:space="preserve">, and Facility Services such as </w:t>
      </w:r>
      <w:r w:rsidR="004062BB">
        <w:t>i</w:t>
      </w:r>
      <w:r>
        <w:rPr>
          <w:rFonts w:hint="eastAsia"/>
        </w:rPr>
        <w:t xml:space="preserve">ntensive </w:t>
      </w:r>
      <w:r w:rsidR="004062BB">
        <w:t>c</w:t>
      </w:r>
      <w:r>
        <w:rPr>
          <w:rFonts w:hint="eastAsia"/>
        </w:rPr>
        <w:t xml:space="preserve">are </w:t>
      </w:r>
      <w:r w:rsidR="004062BB">
        <w:t>h</w:t>
      </w:r>
      <w:r>
        <w:rPr>
          <w:rFonts w:hint="eastAsia"/>
        </w:rPr>
        <w:t>ome</w:t>
      </w:r>
      <w:r w:rsidR="004062BB">
        <w:t>s</w:t>
      </w:r>
      <w:r>
        <w:rPr>
          <w:rFonts w:hint="eastAsia"/>
        </w:rPr>
        <w:t xml:space="preserve"> for the </w:t>
      </w:r>
      <w:r w:rsidR="004062BB">
        <w:t>e</w:t>
      </w:r>
      <w:r>
        <w:rPr>
          <w:rFonts w:hint="eastAsia"/>
        </w:rPr>
        <w:t>lderly</w:t>
      </w:r>
      <w:r w:rsidR="004062BB">
        <w:t xml:space="preserve"> as long-term care</w:t>
      </w:r>
      <w:r>
        <w:rPr>
          <w:rFonts w:hint="eastAsia"/>
        </w:rPr>
        <w:t>.</w:t>
      </w:r>
    </w:p>
    <w:p w14:paraId="309305E5" w14:textId="6CB64194" w:rsidR="008D4B06" w:rsidRDefault="009F396C" w:rsidP="0083579C">
      <w:pPr>
        <w:ind w:firstLine="840"/>
      </w:pPr>
      <w:r>
        <w:t xml:space="preserve">The </w:t>
      </w:r>
      <w:proofErr w:type="spellStart"/>
      <w:r>
        <w:t>GoJ</w:t>
      </w:r>
      <w:proofErr w:type="spellEnd"/>
      <w:r>
        <w:t xml:space="preserve"> is not in a position to</w:t>
      </w:r>
      <w:r w:rsidR="008D4B06">
        <w:rPr>
          <w:rFonts w:hint="eastAsia"/>
        </w:rPr>
        <w:t xml:space="preserve"> describe general conditions for normative elements </w:t>
      </w:r>
      <w:r w:rsidR="004062BB">
        <w:t>of</w:t>
      </w:r>
      <w:r w:rsidR="004062BB">
        <w:rPr>
          <w:rFonts w:hint="eastAsia"/>
        </w:rPr>
        <w:t xml:space="preserve"> </w:t>
      </w:r>
      <w:r w:rsidR="008D4B06">
        <w:rPr>
          <w:rFonts w:hint="eastAsia"/>
        </w:rPr>
        <w:t xml:space="preserve">palliative care. Palliative care is defined in Article 15 of </w:t>
      </w:r>
      <w:r w:rsidR="004062BB">
        <w:t xml:space="preserve">the </w:t>
      </w:r>
      <w:r w:rsidR="008D4B06">
        <w:rPr>
          <w:rFonts w:hint="eastAsia"/>
        </w:rPr>
        <w:t>Cancer Control Act as follows: palliative care is to conduct treatment, care and the other measures mainly to maintain and impr</w:t>
      </w:r>
      <w:r w:rsidR="008D4B06">
        <w:t>ove the quality of life by relieving physical or mental distress, or social concerns among patients who suffer from certain diseases such as cancer and the specific disease.</w:t>
      </w:r>
    </w:p>
    <w:p w14:paraId="614E77A2" w14:textId="77777777" w:rsidR="008D4B06" w:rsidRDefault="008D4B06" w:rsidP="008D4B06"/>
    <w:p w14:paraId="1A506C2D" w14:textId="77777777" w:rsidR="008D4B06" w:rsidRPr="0083579C" w:rsidRDefault="008D4B06" w:rsidP="008D4B06">
      <w:pPr>
        <w:rPr>
          <w:b/>
        </w:rPr>
      </w:pPr>
      <w:r w:rsidRPr="0083579C">
        <w:rPr>
          <w:b/>
        </w:rPr>
        <w:t>Implementation</w:t>
      </w:r>
    </w:p>
    <w:p w14:paraId="1A52CA86" w14:textId="77777777" w:rsidR="008D4B06" w:rsidRDefault="008D4B06" w:rsidP="0083579C">
      <w:pPr>
        <w:pBdr>
          <w:top w:val="single" w:sz="4" w:space="1" w:color="auto"/>
          <w:left w:val="single" w:sz="4" w:space="4" w:color="auto"/>
          <w:bottom w:val="single" w:sz="4" w:space="1" w:color="auto"/>
          <w:right w:val="single" w:sz="4" w:space="4" w:color="auto"/>
        </w:pBdr>
      </w:pPr>
      <w:r>
        <w:t xml:space="preserve">4. What are the policies and </w:t>
      </w:r>
      <w:proofErr w:type="spellStart"/>
      <w:r>
        <w:t>programmes</w:t>
      </w:r>
      <w:proofErr w:type="spellEnd"/>
      <w:r>
        <w:t xml:space="preserve"> adopted by your country to guarantee older person's enjoyment of their right to long-term and palliative care? </w:t>
      </w:r>
    </w:p>
    <w:p w14:paraId="5C4CD2EB" w14:textId="77777777" w:rsidR="00F3081D" w:rsidRDefault="00F3081D" w:rsidP="0083579C">
      <w:pPr>
        <w:ind w:firstLine="840"/>
      </w:pPr>
    </w:p>
    <w:p w14:paraId="38465349" w14:textId="01D4D06F" w:rsidR="008D4B06" w:rsidRDefault="004062BB" w:rsidP="0083579C">
      <w:pPr>
        <w:ind w:firstLine="840"/>
      </w:pPr>
      <w:r>
        <w:t>A s</w:t>
      </w:r>
      <w:r w:rsidR="008D4B06">
        <w:rPr>
          <w:rFonts w:hint="eastAsia"/>
        </w:rPr>
        <w:t xml:space="preserve">ocial insurance system and </w:t>
      </w:r>
      <w:r>
        <w:t xml:space="preserve">a </w:t>
      </w:r>
      <w:r w:rsidR="008D4B06">
        <w:rPr>
          <w:rFonts w:hint="eastAsia"/>
        </w:rPr>
        <w:t xml:space="preserve">community-based integrated care system </w:t>
      </w:r>
      <w:r>
        <w:t>were</w:t>
      </w:r>
      <w:r>
        <w:rPr>
          <w:rFonts w:hint="eastAsia"/>
        </w:rPr>
        <w:t xml:space="preserve"> </w:t>
      </w:r>
      <w:r w:rsidR="008D4B06">
        <w:rPr>
          <w:rFonts w:hint="eastAsia"/>
        </w:rPr>
        <w:t>adopted</w:t>
      </w:r>
      <w:r>
        <w:t xml:space="preserve"> for long-term care</w:t>
      </w:r>
      <w:r w:rsidR="008D4B06">
        <w:rPr>
          <w:rFonts w:hint="eastAsia"/>
        </w:rPr>
        <w:t>.</w:t>
      </w:r>
    </w:p>
    <w:p w14:paraId="7CF5EE82" w14:textId="1E079AC6" w:rsidR="008D4B06" w:rsidRDefault="004062BB" w:rsidP="0083579C">
      <w:pPr>
        <w:ind w:firstLine="840"/>
      </w:pPr>
      <w:r>
        <w:t xml:space="preserve">The </w:t>
      </w:r>
      <w:r w:rsidR="008D4B06">
        <w:rPr>
          <w:rFonts w:hint="eastAsia"/>
        </w:rPr>
        <w:t xml:space="preserve">Third Basic Plan to Promote Cancer Control Program (decided by the Cabinet in March 2018) describes policies regarding palliative care and cancer control among the elderly. Based on this plan, we conduct projects such as </w:t>
      </w:r>
      <w:r w:rsidR="00E044DF">
        <w:t>the</w:t>
      </w:r>
      <w:r w:rsidR="0011076F">
        <w:t xml:space="preserve"> </w:t>
      </w:r>
      <w:r w:rsidR="008D4B06">
        <w:rPr>
          <w:rFonts w:hint="eastAsia"/>
        </w:rPr>
        <w:t xml:space="preserve">establishment of </w:t>
      </w:r>
      <w:r w:rsidR="00E044DF">
        <w:t xml:space="preserve">a </w:t>
      </w:r>
      <w:r w:rsidR="008D4B06">
        <w:rPr>
          <w:rFonts w:hint="eastAsia"/>
        </w:rPr>
        <w:t>palli</w:t>
      </w:r>
      <w:r w:rsidR="008D4B06">
        <w:t xml:space="preserve">ative care </w:t>
      </w:r>
      <w:r w:rsidR="00E044DF">
        <w:t xml:space="preserve">provision </w:t>
      </w:r>
      <w:r w:rsidR="008D4B06">
        <w:t xml:space="preserve">system, palliative care training for medical staff, dissemination and awareness </w:t>
      </w:r>
      <w:r w:rsidR="007959F4">
        <w:t xml:space="preserve">raising </w:t>
      </w:r>
      <w:r w:rsidR="008D4B06">
        <w:t>of palliative care for citizens and cancer patients, and research to support decision-making for the elderly.</w:t>
      </w:r>
    </w:p>
    <w:p w14:paraId="07504244" w14:textId="77777777" w:rsidR="008D4B06" w:rsidRDefault="008D4B06" w:rsidP="008D4B06"/>
    <w:p w14:paraId="2D0AEAB2" w14:textId="77777777" w:rsidR="008D4B06" w:rsidRDefault="008D4B06" w:rsidP="0083579C">
      <w:pPr>
        <w:pBdr>
          <w:top w:val="single" w:sz="4" w:space="1" w:color="auto"/>
          <w:left w:val="single" w:sz="4" w:space="4" w:color="auto"/>
          <w:bottom w:val="single" w:sz="4" w:space="1" w:color="auto"/>
          <w:right w:val="single" w:sz="4" w:space="4" w:color="auto"/>
        </w:pBdr>
      </w:pPr>
      <w:r>
        <w:t>5. What are the best practices and main challenges in adopting and implementing a normative framework to implement these rights?</w:t>
      </w:r>
    </w:p>
    <w:p w14:paraId="7728245F" w14:textId="42F6B889" w:rsidR="008D4B06" w:rsidRDefault="009F396C">
      <w:pPr>
        <w:ind w:firstLine="840"/>
      </w:pPr>
      <w:r>
        <w:t xml:space="preserve">The </w:t>
      </w:r>
      <w:proofErr w:type="spellStart"/>
      <w:r>
        <w:t>GoJ</w:t>
      </w:r>
      <w:proofErr w:type="spellEnd"/>
      <w:r>
        <w:t xml:space="preserve"> looks into stabilizing </w:t>
      </w:r>
      <w:r w:rsidR="008D4B06">
        <w:rPr>
          <w:rFonts w:hint="eastAsia"/>
        </w:rPr>
        <w:t>a structure called the Community-based Integrated Care System</w:t>
      </w:r>
      <w:r>
        <w:t>,</w:t>
      </w:r>
      <w:r w:rsidR="0011076F">
        <w:rPr>
          <w:rFonts w:hint="eastAsia"/>
        </w:rPr>
        <w:t xml:space="preserve"> </w:t>
      </w:r>
      <w:r w:rsidR="00E044DF">
        <w:t>which</w:t>
      </w:r>
      <w:r w:rsidR="00E044DF">
        <w:rPr>
          <w:rFonts w:hint="eastAsia"/>
        </w:rPr>
        <w:t xml:space="preserve"> </w:t>
      </w:r>
      <w:r w:rsidR="008D4B06">
        <w:rPr>
          <w:rFonts w:hint="eastAsia"/>
        </w:rPr>
        <w:t xml:space="preserve">comprehensively ensures the provision of health care, nursing care, prevention, </w:t>
      </w:r>
      <w:r w:rsidR="008D4B06">
        <w:t>housing, and livelihood support</w:t>
      </w:r>
      <w:r w:rsidRPr="009F396C">
        <w:t xml:space="preserve"> </w:t>
      </w:r>
      <w:r>
        <w:t>by</w:t>
      </w:r>
      <w:r>
        <w:rPr>
          <w:rFonts w:hint="eastAsia"/>
        </w:rPr>
        <w:t xml:space="preserve"> 2025</w:t>
      </w:r>
      <w:r>
        <w:t>,</w:t>
      </w:r>
      <w:r>
        <w:rPr>
          <w:rFonts w:hint="eastAsia"/>
        </w:rPr>
        <w:t xml:space="preserve"> when the baby boomers </w:t>
      </w:r>
      <w:r>
        <w:t xml:space="preserve">in Japan reaches the </w:t>
      </w:r>
      <w:r>
        <w:rPr>
          <w:rFonts w:hint="eastAsia"/>
        </w:rPr>
        <w:t xml:space="preserve">age </w:t>
      </w:r>
      <w:r>
        <w:t xml:space="preserve">of </w:t>
      </w:r>
      <w:r>
        <w:rPr>
          <w:rFonts w:hint="eastAsia"/>
        </w:rPr>
        <w:t>75 and above</w:t>
      </w:r>
      <w:r>
        <w:t xml:space="preserve">. </w:t>
      </w:r>
      <w:r w:rsidR="00E044DF">
        <w:t>Through this system</w:t>
      </w:r>
      <w:r w:rsidR="008D4B06">
        <w:t xml:space="preserve">, the elderly </w:t>
      </w:r>
      <w:r w:rsidR="00E044DF">
        <w:t xml:space="preserve">will be able to </w:t>
      </w:r>
      <w:r w:rsidR="008D4B06">
        <w:t xml:space="preserve">live the rest of their lives in their own ways in environments familiar to them, even </w:t>
      </w:r>
      <w:r>
        <w:t>in a situation where</w:t>
      </w:r>
      <w:r w:rsidR="008D4B06">
        <w:t xml:space="preserve"> they become heavily in need </w:t>
      </w:r>
      <w:r w:rsidR="00E044DF">
        <w:t xml:space="preserve">of </w:t>
      </w:r>
      <w:r w:rsidR="008D4B06">
        <w:t>long-term care</w:t>
      </w:r>
      <w:r>
        <w:t>.</w:t>
      </w:r>
    </w:p>
    <w:p w14:paraId="5A083849" w14:textId="126DF4CD" w:rsidR="008D4B06" w:rsidRDefault="008D4B06" w:rsidP="0083579C">
      <w:pPr>
        <w:ind w:firstLine="840"/>
      </w:pPr>
      <w:r>
        <w:rPr>
          <w:rFonts w:hint="eastAsia"/>
        </w:rPr>
        <w:t xml:space="preserve">It is reported that </w:t>
      </w:r>
      <w:r w:rsidR="007959F4">
        <w:t xml:space="preserve">there are </w:t>
      </w:r>
      <w:r>
        <w:rPr>
          <w:rFonts w:hint="eastAsia"/>
        </w:rPr>
        <w:t xml:space="preserve">some cancer patients </w:t>
      </w:r>
      <w:r w:rsidR="007959F4">
        <w:t xml:space="preserve">who </w:t>
      </w:r>
      <w:r>
        <w:rPr>
          <w:rFonts w:hint="eastAsia"/>
        </w:rPr>
        <w:t>suffer from physical and psychological distress</w:t>
      </w:r>
      <w:r w:rsidR="007959F4">
        <w:t>,</w:t>
      </w:r>
      <w:r>
        <w:rPr>
          <w:rFonts w:hint="eastAsia"/>
        </w:rPr>
        <w:t xml:space="preserve"> and </w:t>
      </w:r>
      <w:r w:rsidR="007959F4">
        <w:t xml:space="preserve">that </w:t>
      </w:r>
      <w:r>
        <w:rPr>
          <w:rFonts w:hint="eastAsia"/>
        </w:rPr>
        <w:t xml:space="preserve">elderly with dementia or terminal patients need decision-making support. </w:t>
      </w:r>
      <w:r w:rsidR="007959F4">
        <w:t xml:space="preserve">The </w:t>
      </w:r>
      <w:proofErr w:type="spellStart"/>
      <w:r w:rsidR="00E54A07">
        <w:t>GoJ</w:t>
      </w:r>
      <w:proofErr w:type="spellEnd"/>
      <w:r>
        <w:rPr>
          <w:rFonts w:hint="eastAsia"/>
        </w:rPr>
        <w:t xml:space="preserve"> </w:t>
      </w:r>
      <w:r w:rsidR="00530CEA">
        <w:t>is</w:t>
      </w:r>
      <w:r w:rsidR="00E044DF">
        <w:t xml:space="preserve"> promoting</w:t>
      </w:r>
      <w:r w:rsidR="00E044DF">
        <w:rPr>
          <w:rFonts w:hint="eastAsia"/>
        </w:rPr>
        <w:t xml:space="preserve"> </w:t>
      </w:r>
      <w:r>
        <w:rPr>
          <w:rFonts w:hint="eastAsia"/>
        </w:rPr>
        <w:t xml:space="preserve">establishment of </w:t>
      </w:r>
      <w:r w:rsidR="00E044DF">
        <w:t xml:space="preserve">a </w:t>
      </w:r>
      <w:r>
        <w:rPr>
          <w:rFonts w:hint="eastAsia"/>
        </w:rPr>
        <w:t xml:space="preserve">palliative care </w:t>
      </w:r>
      <w:r w:rsidR="00E044DF">
        <w:t>provision</w:t>
      </w:r>
      <w:r w:rsidR="00E044DF">
        <w:rPr>
          <w:rFonts w:hint="eastAsia"/>
        </w:rPr>
        <w:t xml:space="preserve"> </w:t>
      </w:r>
      <w:r>
        <w:rPr>
          <w:rFonts w:hint="eastAsia"/>
        </w:rPr>
        <w:t>system, palliative care trainin</w:t>
      </w:r>
      <w:r>
        <w:t xml:space="preserve">g for medical staff, dissemination and awareness </w:t>
      </w:r>
      <w:r w:rsidR="00530CEA">
        <w:t xml:space="preserve">raising </w:t>
      </w:r>
      <w:r>
        <w:t>of palliative care for citizens and cancer patients, and guidelines to support decision making for the elderly.</w:t>
      </w:r>
    </w:p>
    <w:p w14:paraId="07D40F13" w14:textId="77777777" w:rsidR="008D4B06" w:rsidRDefault="008D4B06" w:rsidP="008D4B06"/>
    <w:p w14:paraId="6D530EF6" w14:textId="77777777" w:rsidR="008D4B06" w:rsidRPr="0083579C" w:rsidRDefault="008D4B06" w:rsidP="008D4B06">
      <w:pPr>
        <w:rPr>
          <w:b/>
        </w:rPr>
      </w:pPr>
      <w:r w:rsidRPr="0083579C">
        <w:rPr>
          <w:b/>
        </w:rPr>
        <w:t>Equality and non-discrimination</w:t>
      </w:r>
    </w:p>
    <w:p w14:paraId="2671E303" w14:textId="500AE8D7" w:rsidR="008D4B06" w:rsidRDefault="008D4B06" w:rsidP="0083579C">
      <w:pPr>
        <w:pBdr>
          <w:top w:val="single" w:sz="4" w:space="1" w:color="auto"/>
          <w:left w:val="single" w:sz="4" w:space="4" w:color="auto"/>
          <w:bottom w:val="single" w:sz="4" w:space="1" w:color="auto"/>
          <w:right w:val="single" w:sz="4" w:space="4" w:color="auto"/>
        </w:pBdr>
      </w:pPr>
      <w:r>
        <w:t xml:space="preserve">6. Which are the measures adopted to ensure equitable access by older persons to the enjoyment of the right to long-term and palliative care, paying special attention to those who are vulnerable or in vulnerable situation? </w:t>
      </w:r>
    </w:p>
    <w:p w14:paraId="62B96D7C" w14:textId="77777777" w:rsidR="00F3081D" w:rsidRDefault="00F3081D" w:rsidP="0083579C">
      <w:pPr>
        <w:ind w:firstLine="840"/>
      </w:pPr>
    </w:p>
    <w:p w14:paraId="3C2FB596" w14:textId="0A57BB4F" w:rsidR="008D4B06" w:rsidRDefault="00E54A07" w:rsidP="0083579C">
      <w:pPr>
        <w:ind w:firstLine="840"/>
      </w:pPr>
      <w:r>
        <w:t xml:space="preserve">Insurance </w:t>
      </w:r>
      <w:r w:rsidR="008D4B06">
        <w:rPr>
          <w:rFonts w:hint="eastAsia"/>
        </w:rPr>
        <w:t xml:space="preserve">premiums for long-term care insurance are </w:t>
      </w:r>
      <w:r>
        <w:t>decided</w:t>
      </w:r>
      <w:r w:rsidR="008D4B06">
        <w:rPr>
          <w:rFonts w:hint="eastAsia"/>
        </w:rPr>
        <w:t xml:space="preserve"> based on </w:t>
      </w:r>
      <w:r>
        <w:t xml:space="preserve">respective </w:t>
      </w:r>
      <w:r w:rsidR="008D4B06">
        <w:rPr>
          <w:rFonts w:hint="eastAsia"/>
        </w:rPr>
        <w:t>income level</w:t>
      </w:r>
      <w:r>
        <w:t xml:space="preserve"> of care receivers</w:t>
      </w:r>
      <w:r w:rsidR="008D4B06">
        <w:rPr>
          <w:rFonts w:hint="eastAsia"/>
        </w:rPr>
        <w:t xml:space="preserve">. Moreover, </w:t>
      </w:r>
      <w:r>
        <w:t>individuals</w:t>
      </w:r>
      <w:r w:rsidR="008D4B06">
        <w:rPr>
          <w:rFonts w:hint="eastAsia"/>
        </w:rPr>
        <w:t xml:space="preserve"> whose income is below </w:t>
      </w:r>
      <w:r w:rsidR="00BF6054">
        <w:t>a</w:t>
      </w:r>
      <w:r w:rsidR="00BF6054">
        <w:rPr>
          <w:rFonts w:hint="eastAsia"/>
        </w:rPr>
        <w:t xml:space="preserve"> </w:t>
      </w:r>
      <w:r w:rsidR="008D4B06">
        <w:rPr>
          <w:rFonts w:hint="eastAsia"/>
        </w:rPr>
        <w:t xml:space="preserve">certain </w:t>
      </w:r>
      <w:r w:rsidR="00BF6054">
        <w:t>level</w:t>
      </w:r>
      <w:r w:rsidR="00BF6054">
        <w:rPr>
          <w:rFonts w:hint="eastAsia"/>
        </w:rPr>
        <w:t xml:space="preserve"> </w:t>
      </w:r>
      <w:r w:rsidR="00BF6054">
        <w:t xml:space="preserve">qualify for </w:t>
      </w:r>
      <w:r>
        <w:t xml:space="preserve">insurance premium reductions </w:t>
      </w:r>
      <w:r w:rsidR="00BF6054">
        <w:t>funded by</w:t>
      </w:r>
      <w:r w:rsidR="008D4B06">
        <w:rPr>
          <w:rFonts w:hint="eastAsia"/>
        </w:rPr>
        <w:t xml:space="preserve"> </w:t>
      </w:r>
      <w:r>
        <w:t xml:space="preserve">a </w:t>
      </w:r>
      <w:r w:rsidR="008D4B06">
        <w:rPr>
          <w:rFonts w:hint="eastAsia"/>
        </w:rPr>
        <w:t xml:space="preserve">consumption tax revenue, which is </w:t>
      </w:r>
      <w:r w:rsidR="00BF6054">
        <w:t>set</w:t>
      </w:r>
      <w:r w:rsidR="00BF6054">
        <w:rPr>
          <w:rFonts w:hint="eastAsia"/>
        </w:rPr>
        <w:t xml:space="preserve"> </w:t>
      </w:r>
      <w:r w:rsidR="008D4B06">
        <w:rPr>
          <w:rFonts w:hint="eastAsia"/>
        </w:rPr>
        <w:t>to expand wh</w:t>
      </w:r>
      <w:r w:rsidR="008D4B06">
        <w:t xml:space="preserve">en the consumption tax rate </w:t>
      </w:r>
      <w:r w:rsidR="00BF6054">
        <w:t>increases</w:t>
      </w:r>
      <w:r w:rsidR="008D4B06">
        <w:t>.</w:t>
      </w:r>
    </w:p>
    <w:p w14:paraId="092EC902" w14:textId="0E35C093" w:rsidR="00EC653C" w:rsidRPr="00EC653C" w:rsidRDefault="00EC653C" w:rsidP="00EC653C">
      <w:pPr>
        <w:ind w:firstLine="840"/>
      </w:pPr>
      <w:r w:rsidRPr="00D30771">
        <w:t xml:space="preserve">Further, out-of-pocket payment is set at 10% in principle, and the </w:t>
      </w:r>
      <w:proofErr w:type="spellStart"/>
      <w:r w:rsidR="00E54A07">
        <w:t>GoJ</w:t>
      </w:r>
      <w:proofErr w:type="spellEnd"/>
      <w:r w:rsidRPr="00D30771">
        <w:t xml:space="preserve">, </w:t>
      </w:r>
      <w:r w:rsidR="00E54A07">
        <w:t xml:space="preserve">by </w:t>
      </w:r>
      <w:r w:rsidRPr="00D30771">
        <w:t>setting a maximum upper-limit on out-of-pocket payment, ensures that elderly people who need long-term care services can access the services they need.</w:t>
      </w:r>
    </w:p>
    <w:p w14:paraId="0D561D6D" w14:textId="5ED0A074" w:rsidR="008D4B06" w:rsidRDefault="00BF6054" w:rsidP="0011076F">
      <w:pPr>
        <w:ind w:firstLine="840"/>
      </w:pPr>
      <w:r>
        <w:t>Information</w:t>
      </w:r>
      <w:r w:rsidR="008D4B06">
        <w:rPr>
          <w:rFonts w:hint="eastAsia"/>
        </w:rPr>
        <w:t xml:space="preserve"> </w:t>
      </w:r>
      <w:r w:rsidR="00E54A07">
        <w:t>on</w:t>
      </w:r>
      <w:r w:rsidR="008D4B06">
        <w:rPr>
          <w:rFonts w:hint="eastAsia"/>
        </w:rPr>
        <w:t xml:space="preserve"> palliative care is provided at cancer consultation and support </w:t>
      </w:r>
      <w:r>
        <w:rPr>
          <w:rFonts w:hint="eastAsia"/>
        </w:rPr>
        <w:t>center</w:t>
      </w:r>
      <w:r>
        <w:t xml:space="preserve">s </w:t>
      </w:r>
      <w:r w:rsidR="008D4B06">
        <w:rPr>
          <w:rFonts w:hint="eastAsia"/>
        </w:rPr>
        <w:t>at 437 designated cancer care hospitals</w:t>
      </w:r>
      <w:r>
        <w:t xml:space="preserve"> across the country</w:t>
      </w:r>
      <w:r w:rsidR="008D4B06">
        <w:rPr>
          <w:rFonts w:hint="eastAsia"/>
        </w:rPr>
        <w:t xml:space="preserve">. These centers are open to all </w:t>
      </w:r>
      <w:r w:rsidR="0011076F">
        <w:t>older persons</w:t>
      </w:r>
      <w:r w:rsidR="008D4B06">
        <w:rPr>
          <w:rFonts w:hint="eastAsia"/>
        </w:rPr>
        <w:t xml:space="preserve"> who </w:t>
      </w:r>
      <w:r>
        <w:t>might need access to</w:t>
      </w:r>
      <w:r>
        <w:rPr>
          <w:rFonts w:hint="eastAsia"/>
        </w:rPr>
        <w:t xml:space="preserve"> </w:t>
      </w:r>
      <w:r w:rsidR="008D4B06">
        <w:rPr>
          <w:rFonts w:hint="eastAsia"/>
        </w:rPr>
        <w:t xml:space="preserve">the information.  </w:t>
      </w:r>
    </w:p>
    <w:p w14:paraId="754AB9CD" w14:textId="77777777" w:rsidR="008D4B06" w:rsidRDefault="008D4B06" w:rsidP="008D4B06"/>
    <w:p w14:paraId="4EC6E429" w14:textId="77777777" w:rsidR="008D4B06" w:rsidRPr="0083579C" w:rsidRDefault="008D4B06" w:rsidP="008D4B06">
      <w:pPr>
        <w:rPr>
          <w:b/>
        </w:rPr>
      </w:pPr>
      <w:r w:rsidRPr="0083579C">
        <w:rPr>
          <w:b/>
        </w:rPr>
        <w:t>Participation</w:t>
      </w:r>
    </w:p>
    <w:p w14:paraId="3F2BC7F2" w14:textId="77777777" w:rsidR="008D4B06" w:rsidRDefault="008D4B06" w:rsidP="0083579C">
      <w:pPr>
        <w:pBdr>
          <w:top w:val="single" w:sz="4" w:space="1" w:color="auto"/>
          <w:left w:val="single" w:sz="4" w:space="4" w:color="auto"/>
          <w:bottom w:val="single" w:sz="4" w:space="1" w:color="auto"/>
          <w:right w:val="single" w:sz="4" w:space="4" w:color="auto"/>
        </w:pBdr>
      </w:pPr>
      <w:r>
        <w:t>7. Does the design and implementation of normative and political framework related to long-term and palliative care include an effective and meaningful participation of older persons?</w:t>
      </w:r>
    </w:p>
    <w:p w14:paraId="436E6BC6" w14:textId="77777777" w:rsidR="00F3081D" w:rsidRDefault="00F3081D" w:rsidP="0083579C">
      <w:pPr>
        <w:ind w:firstLine="840"/>
      </w:pPr>
    </w:p>
    <w:p w14:paraId="6FEBD90B" w14:textId="4A5BEBB5" w:rsidR="008D4B06" w:rsidRDefault="008D4B06" w:rsidP="0083579C">
      <w:pPr>
        <w:ind w:firstLine="840"/>
      </w:pPr>
      <w:r>
        <w:rPr>
          <w:rFonts w:hint="eastAsia"/>
        </w:rPr>
        <w:t>Under long-term care insurance system, each local government as an insurer implements measures according to regional situation</w:t>
      </w:r>
      <w:r w:rsidR="000B45D1">
        <w:t>s</w:t>
      </w:r>
      <w:r>
        <w:rPr>
          <w:rFonts w:hint="eastAsia"/>
        </w:rPr>
        <w:t xml:space="preserve"> </w:t>
      </w:r>
      <w:r w:rsidR="000B45D1">
        <w:t>reflect</w:t>
      </w:r>
      <w:r w:rsidR="00EC653C">
        <w:t>ing</w:t>
      </w:r>
      <w:r w:rsidR="000B45D1">
        <w:t xml:space="preserve"> the</w:t>
      </w:r>
      <w:r w:rsidR="000B45D1">
        <w:rPr>
          <w:rFonts w:hint="eastAsia"/>
        </w:rPr>
        <w:t xml:space="preserve"> </w:t>
      </w:r>
      <w:r>
        <w:rPr>
          <w:rFonts w:hint="eastAsia"/>
        </w:rPr>
        <w:t>opinions</w:t>
      </w:r>
      <w:r w:rsidR="000B45D1">
        <w:t xml:space="preserve"> collected</w:t>
      </w:r>
      <w:r>
        <w:rPr>
          <w:rFonts w:hint="eastAsia"/>
        </w:rPr>
        <w:t xml:space="preserve"> from residents.</w:t>
      </w:r>
    </w:p>
    <w:p w14:paraId="45F27A99" w14:textId="0A86C844" w:rsidR="008D4B06" w:rsidRDefault="00E54A07" w:rsidP="0083579C">
      <w:pPr>
        <w:ind w:firstLine="840"/>
      </w:pPr>
      <w:r>
        <w:t>T</w:t>
      </w:r>
      <w:r w:rsidR="008D4B06">
        <w:rPr>
          <w:rFonts w:hint="eastAsia"/>
        </w:rPr>
        <w:t xml:space="preserve">he </w:t>
      </w:r>
      <w:proofErr w:type="spellStart"/>
      <w:r>
        <w:t>GoJ</w:t>
      </w:r>
      <w:proofErr w:type="spellEnd"/>
      <w:r>
        <w:t xml:space="preserve"> is to</w:t>
      </w:r>
      <w:r w:rsidR="008D4B06">
        <w:rPr>
          <w:rFonts w:hint="eastAsia"/>
        </w:rPr>
        <w:t xml:space="preserve"> hear the opinion of the Cancer Control Promotion Council</w:t>
      </w:r>
      <w:r>
        <w:t xml:space="preserve"> w</w:t>
      </w:r>
      <w:r>
        <w:rPr>
          <w:rFonts w:hint="eastAsia"/>
        </w:rPr>
        <w:t>h</w:t>
      </w:r>
      <w:r>
        <w:t>en</w:t>
      </w:r>
      <w:r>
        <w:rPr>
          <w:rFonts w:hint="eastAsia"/>
        </w:rPr>
        <w:t xml:space="preserve"> formulating the Basic Plan to Promote</w:t>
      </w:r>
      <w:r>
        <w:t xml:space="preserve"> Cancer</w:t>
      </w:r>
      <w:r>
        <w:rPr>
          <w:rFonts w:hint="eastAsia"/>
        </w:rPr>
        <w:t xml:space="preserve"> Control Programs</w:t>
      </w:r>
      <w:r w:rsidR="008D4B06">
        <w:rPr>
          <w:rFonts w:hint="eastAsia"/>
        </w:rPr>
        <w:t xml:space="preserve">. </w:t>
      </w:r>
      <w:r>
        <w:t>M</w:t>
      </w:r>
      <w:r w:rsidR="008D4B06">
        <w:rPr>
          <w:rFonts w:hint="eastAsia"/>
        </w:rPr>
        <w:t xml:space="preserve">embers of </w:t>
      </w:r>
      <w:r w:rsidR="00C67763">
        <w:t xml:space="preserve">the </w:t>
      </w:r>
      <w:r w:rsidR="008D4B06">
        <w:rPr>
          <w:rFonts w:hint="eastAsia"/>
        </w:rPr>
        <w:t>Council consist of cancer patients</w:t>
      </w:r>
      <w:r w:rsidR="00EC653C">
        <w:t xml:space="preserve"> who are </w:t>
      </w:r>
      <w:r>
        <w:t>at the age of 65 or older</w:t>
      </w:r>
      <w:r w:rsidR="008D4B06">
        <w:rPr>
          <w:rFonts w:hint="eastAsia"/>
        </w:rPr>
        <w:t>, medical staff engag</w:t>
      </w:r>
      <w:r w:rsidR="008D4B06">
        <w:t xml:space="preserve">ing in cancer </w:t>
      </w:r>
      <w:r w:rsidR="00C67763">
        <w:t xml:space="preserve">treatments </w:t>
      </w:r>
      <w:r w:rsidR="008D4B06">
        <w:t>and academic expert</w:t>
      </w:r>
      <w:r w:rsidR="0011076F">
        <w:t>s</w:t>
      </w:r>
      <w:r w:rsidR="008D4B06">
        <w:t>.</w:t>
      </w:r>
    </w:p>
    <w:p w14:paraId="02562650" w14:textId="77777777" w:rsidR="008D4B06" w:rsidRDefault="008D4B06" w:rsidP="008D4B06"/>
    <w:p w14:paraId="3E087FAA" w14:textId="77777777" w:rsidR="008D4B06" w:rsidRPr="0083579C" w:rsidRDefault="008D4B06" w:rsidP="008D4B06">
      <w:pPr>
        <w:rPr>
          <w:b/>
        </w:rPr>
      </w:pPr>
      <w:r w:rsidRPr="0083579C">
        <w:rPr>
          <w:b/>
        </w:rPr>
        <w:t>Accountability</w:t>
      </w:r>
    </w:p>
    <w:p w14:paraId="671663DD" w14:textId="77777777" w:rsidR="008D4B06" w:rsidRDefault="008D4B06" w:rsidP="0083579C">
      <w:pPr>
        <w:pBdr>
          <w:top w:val="single" w:sz="4" w:space="1" w:color="auto"/>
          <w:left w:val="single" w:sz="4" w:space="4" w:color="auto"/>
          <w:bottom w:val="single" w:sz="4" w:space="1" w:color="auto"/>
          <w:right w:val="single" w:sz="4" w:space="4" w:color="auto"/>
        </w:pBdr>
      </w:pPr>
      <w:r>
        <w:t>8. What judicial and non-judicial mechanisms are in place for older persons to complain and seek redress for denial of their right to long-term and palliative care?</w:t>
      </w:r>
    </w:p>
    <w:p w14:paraId="615DAC28" w14:textId="77777777" w:rsidR="00F3081D" w:rsidRDefault="00F3081D" w:rsidP="0083579C">
      <w:pPr>
        <w:ind w:firstLine="840"/>
      </w:pPr>
    </w:p>
    <w:p w14:paraId="1AD05862" w14:textId="177E3FAE" w:rsidR="00EA1A3B" w:rsidRPr="008D4B06" w:rsidRDefault="008D4B06" w:rsidP="0083579C">
      <w:pPr>
        <w:ind w:firstLine="840"/>
      </w:pPr>
      <w:bookmarkStart w:id="0" w:name="_GoBack"/>
      <w:bookmarkEnd w:id="0"/>
      <w:r>
        <w:rPr>
          <w:rFonts w:hint="eastAsia"/>
        </w:rPr>
        <w:t>Article 183 of</w:t>
      </w:r>
      <w:r w:rsidR="00C67763">
        <w:t xml:space="preserve"> the</w:t>
      </w:r>
      <w:r>
        <w:rPr>
          <w:rFonts w:hint="eastAsia"/>
        </w:rPr>
        <w:t xml:space="preserve"> Long-term Care Insurance Act</w:t>
      </w:r>
      <w:r w:rsidR="00DC1075">
        <w:t xml:space="preserve"> stipulates that</w:t>
      </w:r>
      <w:r>
        <w:rPr>
          <w:rFonts w:hint="eastAsia"/>
        </w:rPr>
        <w:t xml:space="preserve"> a person </w:t>
      </w:r>
      <w:r w:rsidR="00DC1075">
        <w:t>who</w:t>
      </w:r>
      <w:r>
        <w:rPr>
          <w:rFonts w:hint="eastAsia"/>
        </w:rPr>
        <w:t xml:space="preserve"> is dissatisfied with the action executed concerning an Insurance Benefit (including the action pertaining to a request for issuance of a Certificate of Insured P</w:t>
      </w:r>
      <w:r>
        <w:t xml:space="preserve">erson and action concerning a Certification of Needed Long-Term Care or Needed Support Certification) </w:t>
      </w:r>
      <w:proofErr w:type="gramStart"/>
      <w:r>
        <w:t>etc</w:t>
      </w:r>
      <w:proofErr w:type="gramEnd"/>
      <w:r>
        <w:t xml:space="preserve">. may apply to a Certification Committee for Long-Term Care Insurance </w:t>
      </w:r>
      <w:r w:rsidR="00DC1075">
        <w:t xml:space="preserve">in each prefecture </w:t>
      </w:r>
      <w:r>
        <w:t>for an examination.</w:t>
      </w:r>
    </w:p>
    <w:sectPr w:rsidR="00EA1A3B" w:rsidRPr="008D4B06" w:rsidSect="00A678DE">
      <w:footerReference w:type="default" r:id="rId7"/>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5206C" w14:textId="77777777" w:rsidR="009F277C" w:rsidRDefault="009F277C" w:rsidP="00A678DE">
      <w:r>
        <w:separator/>
      </w:r>
    </w:p>
  </w:endnote>
  <w:endnote w:type="continuationSeparator" w:id="0">
    <w:p w14:paraId="6D7EF9BB" w14:textId="77777777" w:rsidR="009F277C" w:rsidRDefault="009F277C" w:rsidP="00A67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0459216"/>
      <w:docPartObj>
        <w:docPartGallery w:val="Page Numbers (Bottom of Page)"/>
        <w:docPartUnique/>
      </w:docPartObj>
    </w:sdtPr>
    <w:sdtEndPr/>
    <w:sdtContent>
      <w:p w14:paraId="3B30DB63" w14:textId="52E4F67C" w:rsidR="00682899" w:rsidRDefault="00682899">
        <w:pPr>
          <w:pStyle w:val="a5"/>
          <w:jc w:val="center"/>
        </w:pPr>
        <w:r>
          <w:fldChar w:fldCharType="begin"/>
        </w:r>
        <w:r>
          <w:instrText>PAGE   \* MERGEFORMAT</w:instrText>
        </w:r>
        <w:r>
          <w:fldChar w:fldCharType="separate"/>
        </w:r>
        <w:r w:rsidR="00F3081D" w:rsidRPr="00F3081D">
          <w:rPr>
            <w:noProof/>
            <w:lang w:val="ja-JP"/>
          </w:rPr>
          <w:t>6</w:t>
        </w:r>
        <w:r>
          <w:fldChar w:fldCharType="end"/>
        </w:r>
      </w:p>
    </w:sdtContent>
  </w:sdt>
  <w:p w14:paraId="5C5D4984" w14:textId="77777777" w:rsidR="00682899" w:rsidRDefault="0068289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A7438E" w14:textId="77777777" w:rsidR="009F277C" w:rsidRDefault="009F277C" w:rsidP="00A678DE">
      <w:r>
        <w:separator/>
      </w:r>
    </w:p>
  </w:footnote>
  <w:footnote w:type="continuationSeparator" w:id="0">
    <w:p w14:paraId="6A434F31" w14:textId="77777777" w:rsidR="009F277C" w:rsidRDefault="009F277C" w:rsidP="00A678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EAF"/>
    <w:rsid w:val="00063963"/>
    <w:rsid w:val="00063CD0"/>
    <w:rsid w:val="00065511"/>
    <w:rsid w:val="00080F0D"/>
    <w:rsid w:val="000A2037"/>
    <w:rsid w:val="000B45D1"/>
    <w:rsid w:val="000D6E9C"/>
    <w:rsid w:val="000E5CF2"/>
    <w:rsid w:val="000E6D28"/>
    <w:rsid w:val="0011076F"/>
    <w:rsid w:val="00115BD7"/>
    <w:rsid w:val="001238B0"/>
    <w:rsid w:val="00187665"/>
    <w:rsid w:val="00217D55"/>
    <w:rsid w:val="00222FC5"/>
    <w:rsid w:val="00230574"/>
    <w:rsid w:val="00232CB3"/>
    <w:rsid w:val="002927F9"/>
    <w:rsid w:val="002C3DCA"/>
    <w:rsid w:val="002E57A6"/>
    <w:rsid w:val="00336346"/>
    <w:rsid w:val="00366630"/>
    <w:rsid w:val="003F7635"/>
    <w:rsid w:val="004062BB"/>
    <w:rsid w:val="004A6081"/>
    <w:rsid w:val="004D463A"/>
    <w:rsid w:val="004F6AAD"/>
    <w:rsid w:val="00530CEA"/>
    <w:rsid w:val="005655A0"/>
    <w:rsid w:val="0057362F"/>
    <w:rsid w:val="00594751"/>
    <w:rsid w:val="00620627"/>
    <w:rsid w:val="00647AFB"/>
    <w:rsid w:val="0065306F"/>
    <w:rsid w:val="00682899"/>
    <w:rsid w:val="006E715A"/>
    <w:rsid w:val="00755350"/>
    <w:rsid w:val="00756008"/>
    <w:rsid w:val="007959F4"/>
    <w:rsid w:val="007B26AC"/>
    <w:rsid w:val="0083579C"/>
    <w:rsid w:val="00857590"/>
    <w:rsid w:val="00866762"/>
    <w:rsid w:val="008852BA"/>
    <w:rsid w:val="008B1ADA"/>
    <w:rsid w:val="008B7718"/>
    <w:rsid w:val="008D4B06"/>
    <w:rsid w:val="008F6D3F"/>
    <w:rsid w:val="009218E4"/>
    <w:rsid w:val="00927879"/>
    <w:rsid w:val="00983131"/>
    <w:rsid w:val="00984411"/>
    <w:rsid w:val="009A524B"/>
    <w:rsid w:val="009C78FD"/>
    <w:rsid w:val="009D6560"/>
    <w:rsid w:val="009E2BC5"/>
    <w:rsid w:val="009F277C"/>
    <w:rsid w:val="009F396C"/>
    <w:rsid w:val="009F779E"/>
    <w:rsid w:val="00A56C30"/>
    <w:rsid w:val="00A60389"/>
    <w:rsid w:val="00A678DE"/>
    <w:rsid w:val="00AF064B"/>
    <w:rsid w:val="00B03D23"/>
    <w:rsid w:val="00B208C4"/>
    <w:rsid w:val="00B34D63"/>
    <w:rsid w:val="00B62D0A"/>
    <w:rsid w:val="00B63893"/>
    <w:rsid w:val="00BB1E15"/>
    <w:rsid w:val="00BF17B0"/>
    <w:rsid w:val="00BF6054"/>
    <w:rsid w:val="00C371AC"/>
    <w:rsid w:val="00C46EAF"/>
    <w:rsid w:val="00C67763"/>
    <w:rsid w:val="00C92147"/>
    <w:rsid w:val="00CA6D41"/>
    <w:rsid w:val="00CD0EF5"/>
    <w:rsid w:val="00CF798A"/>
    <w:rsid w:val="00D4312D"/>
    <w:rsid w:val="00D50029"/>
    <w:rsid w:val="00D8331B"/>
    <w:rsid w:val="00D932AB"/>
    <w:rsid w:val="00DB2C12"/>
    <w:rsid w:val="00DC1075"/>
    <w:rsid w:val="00DD316A"/>
    <w:rsid w:val="00E044DF"/>
    <w:rsid w:val="00E15F96"/>
    <w:rsid w:val="00E40D26"/>
    <w:rsid w:val="00E54A07"/>
    <w:rsid w:val="00EA1A3B"/>
    <w:rsid w:val="00EB6C1E"/>
    <w:rsid w:val="00EB6D18"/>
    <w:rsid w:val="00EC653C"/>
    <w:rsid w:val="00ED60BD"/>
    <w:rsid w:val="00ED67B5"/>
    <w:rsid w:val="00ED6CB9"/>
    <w:rsid w:val="00F3081D"/>
    <w:rsid w:val="00FA4508"/>
    <w:rsid w:val="00FA5215"/>
    <w:rsid w:val="00FE0A04"/>
    <w:rsid w:val="00FF125A"/>
    <w:rsid w:val="00FF20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151DBA5"/>
  <w15:docId w15:val="{A3B130C6-223C-4C2E-BC1B-E51702EAD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8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78DE"/>
    <w:pPr>
      <w:tabs>
        <w:tab w:val="center" w:pos="4252"/>
        <w:tab w:val="right" w:pos="8504"/>
      </w:tabs>
      <w:snapToGrid w:val="0"/>
    </w:pPr>
  </w:style>
  <w:style w:type="character" w:customStyle="1" w:styleId="a4">
    <w:name w:val="ヘッダー (文字)"/>
    <w:basedOn w:val="a0"/>
    <w:link w:val="a3"/>
    <w:uiPriority w:val="99"/>
    <w:rsid w:val="00A678DE"/>
  </w:style>
  <w:style w:type="paragraph" w:styleId="a5">
    <w:name w:val="footer"/>
    <w:basedOn w:val="a"/>
    <w:link w:val="a6"/>
    <w:uiPriority w:val="99"/>
    <w:unhideWhenUsed/>
    <w:rsid w:val="00A678DE"/>
    <w:pPr>
      <w:tabs>
        <w:tab w:val="center" w:pos="4252"/>
        <w:tab w:val="right" w:pos="8504"/>
      </w:tabs>
      <w:snapToGrid w:val="0"/>
    </w:pPr>
  </w:style>
  <w:style w:type="character" w:customStyle="1" w:styleId="a6">
    <w:name w:val="フッター (文字)"/>
    <w:basedOn w:val="a0"/>
    <w:link w:val="a5"/>
    <w:uiPriority w:val="99"/>
    <w:rsid w:val="00A678DE"/>
  </w:style>
  <w:style w:type="character" w:styleId="a7">
    <w:name w:val="annotation reference"/>
    <w:basedOn w:val="a0"/>
    <w:uiPriority w:val="99"/>
    <w:semiHidden/>
    <w:unhideWhenUsed/>
    <w:rsid w:val="00217D55"/>
    <w:rPr>
      <w:sz w:val="18"/>
      <w:szCs w:val="18"/>
    </w:rPr>
  </w:style>
  <w:style w:type="paragraph" w:styleId="a8">
    <w:name w:val="annotation text"/>
    <w:basedOn w:val="a"/>
    <w:link w:val="a9"/>
    <w:uiPriority w:val="99"/>
    <w:semiHidden/>
    <w:unhideWhenUsed/>
    <w:rsid w:val="00217D55"/>
    <w:pPr>
      <w:jc w:val="left"/>
    </w:pPr>
  </w:style>
  <w:style w:type="character" w:customStyle="1" w:styleId="a9">
    <w:name w:val="コメント文字列 (文字)"/>
    <w:basedOn w:val="a0"/>
    <w:link w:val="a8"/>
    <w:uiPriority w:val="99"/>
    <w:semiHidden/>
    <w:rsid w:val="00217D55"/>
  </w:style>
  <w:style w:type="paragraph" w:styleId="aa">
    <w:name w:val="annotation subject"/>
    <w:basedOn w:val="a8"/>
    <w:next w:val="a8"/>
    <w:link w:val="ab"/>
    <w:uiPriority w:val="99"/>
    <w:semiHidden/>
    <w:unhideWhenUsed/>
    <w:rsid w:val="00217D55"/>
    <w:rPr>
      <w:b/>
      <w:bCs/>
    </w:rPr>
  </w:style>
  <w:style w:type="character" w:customStyle="1" w:styleId="ab">
    <w:name w:val="コメント内容 (文字)"/>
    <w:basedOn w:val="a9"/>
    <w:link w:val="aa"/>
    <w:uiPriority w:val="99"/>
    <w:semiHidden/>
    <w:rsid w:val="00217D55"/>
    <w:rPr>
      <w:b/>
      <w:bCs/>
    </w:rPr>
  </w:style>
  <w:style w:type="paragraph" w:styleId="ac">
    <w:name w:val="Balloon Text"/>
    <w:basedOn w:val="a"/>
    <w:link w:val="ad"/>
    <w:uiPriority w:val="99"/>
    <w:semiHidden/>
    <w:unhideWhenUsed/>
    <w:rsid w:val="00217D5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17D5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34953">
      <w:bodyDiv w:val="1"/>
      <w:marLeft w:val="0"/>
      <w:marRight w:val="0"/>
      <w:marTop w:val="0"/>
      <w:marBottom w:val="0"/>
      <w:divBdr>
        <w:top w:val="none" w:sz="0" w:space="0" w:color="auto"/>
        <w:left w:val="none" w:sz="0" w:space="0" w:color="auto"/>
        <w:bottom w:val="none" w:sz="0" w:space="0" w:color="auto"/>
        <w:right w:val="none" w:sz="0" w:space="0" w:color="auto"/>
      </w:divBdr>
    </w:div>
    <w:div w:id="184100129">
      <w:bodyDiv w:val="1"/>
      <w:marLeft w:val="0"/>
      <w:marRight w:val="0"/>
      <w:marTop w:val="0"/>
      <w:marBottom w:val="0"/>
      <w:divBdr>
        <w:top w:val="none" w:sz="0" w:space="0" w:color="auto"/>
        <w:left w:val="none" w:sz="0" w:space="0" w:color="auto"/>
        <w:bottom w:val="none" w:sz="0" w:space="0" w:color="auto"/>
        <w:right w:val="none" w:sz="0" w:space="0" w:color="auto"/>
      </w:divBdr>
    </w:div>
    <w:div w:id="330791411">
      <w:bodyDiv w:val="1"/>
      <w:marLeft w:val="0"/>
      <w:marRight w:val="0"/>
      <w:marTop w:val="0"/>
      <w:marBottom w:val="0"/>
      <w:divBdr>
        <w:top w:val="none" w:sz="0" w:space="0" w:color="auto"/>
        <w:left w:val="none" w:sz="0" w:space="0" w:color="auto"/>
        <w:bottom w:val="none" w:sz="0" w:space="0" w:color="auto"/>
        <w:right w:val="none" w:sz="0" w:space="0" w:color="auto"/>
      </w:divBdr>
    </w:div>
    <w:div w:id="683288551">
      <w:bodyDiv w:val="1"/>
      <w:marLeft w:val="0"/>
      <w:marRight w:val="0"/>
      <w:marTop w:val="0"/>
      <w:marBottom w:val="0"/>
      <w:divBdr>
        <w:top w:val="none" w:sz="0" w:space="0" w:color="auto"/>
        <w:left w:val="none" w:sz="0" w:space="0" w:color="auto"/>
        <w:bottom w:val="none" w:sz="0" w:space="0" w:color="auto"/>
        <w:right w:val="none" w:sz="0" w:space="0" w:color="auto"/>
      </w:divBdr>
    </w:div>
    <w:div w:id="1027365321">
      <w:bodyDiv w:val="1"/>
      <w:marLeft w:val="0"/>
      <w:marRight w:val="0"/>
      <w:marTop w:val="0"/>
      <w:marBottom w:val="0"/>
      <w:divBdr>
        <w:top w:val="none" w:sz="0" w:space="0" w:color="auto"/>
        <w:left w:val="none" w:sz="0" w:space="0" w:color="auto"/>
        <w:bottom w:val="none" w:sz="0" w:space="0" w:color="auto"/>
        <w:right w:val="none" w:sz="0" w:space="0" w:color="auto"/>
      </w:divBdr>
    </w:div>
    <w:div w:id="1073967135">
      <w:bodyDiv w:val="1"/>
      <w:marLeft w:val="0"/>
      <w:marRight w:val="0"/>
      <w:marTop w:val="0"/>
      <w:marBottom w:val="0"/>
      <w:divBdr>
        <w:top w:val="none" w:sz="0" w:space="0" w:color="auto"/>
        <w:left w:val="none" w:sz="0" w:space="0" w:color="auto"/>
        <w:bottom w:val="none" w:sz="0" w:space="0" w:color="auto"/>
        <w:right w:val="none" w:sz="0" w:space="0" w:color="auto"/>
      </w:divBdr>
    </w:div>
    <w:div w:id="1115174512">
      <w:bodyDiv w:val="1"/>
      <w:marLeft w:val="0"/>
      <w:marRight w:val="0"/>
      <w:marTop w:val="0"/>
      <w:marBottom w:val="0"/>
      <w:divBdr>
        <w:top w:val="none" w:sz="0" w:space="0" w:color="auto"/>
        <w:left w:val="none" w:sz="0" w:space="0" w:color="auto"/>
        <w:bottom w:val="none" w:sz="0" w:space="0" w:color="auto"/>
        <w:right w:val="none" w:sz="0" w:space="0" w:color="auto"/>
      </w:divBdr>
    </w:div>
    <w:div w:id="140040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DC052-E2D1-4180-9990-D425D8029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7</Pages>
  <Words>1601</Words>
  <Characters>9129</Characters>
  <Application>Microsoft Office Word</Application>
  <DocSecurity>0</DocSecurity>
  <Lines>76</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外務省</Company>
  <LinksUpToDate>false</LinksUpToDate>
  <CharactersWithSpaces>10709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総人</dc:creator>
  <cp:keywords/>
  <dc:description/>
  <cp:lastModifiedBy>情報通信課</cp:lastModifiedBy>
  <cp:revision>22</cp:revision>
  <cp:lastPrinted>2019-02-05T08:44:00Z</cp:lastPrinted>
  <dcterms:created xsi:type="dcterms:W3CDTF">2019-01-30T21:42:00Z</dcterms:created>
  <dcterms:modified xsi:type="dcterms:W3CDTF">2019-02-09T14:26:00Z</dcterms:modified>
</cp:coreProperties>
</file>